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51F8" w:rsidRPr="00375581" w:rsidRDefault="008051F8" w:rsidP="000C493E">
      <w:pPr>
        <w:pStyle w:val="berschrift1"/>
        <w:numPr>
          <w:ilvl w:val="0"/>
          <w:numId w:val="0"/>
        </w:numPr>
        <w:rPr>
          <w:szCs w:val="24"/>
        </w:rPr>
      </w:pPr>
    </w:p>
    <w:p w:rsidR="00B01E8B" w:rsidRPr="00375581" w:rsidRDefault="00B01E8B" w:rsidP="000C493E">
      <w:pPr>
        <w:jc w:val="center"/>
        <w:rPr>
          <w:rStyle w:val="Fett"/>
          <w:sz w:val="32"/>
          <w:szCs w:val="32"/>
        </w:rPr>
      </w:pPr>
    </w:p>
    <w:p w:rsidR="004B19B1" w:rsidRPr="00375581" w:rsidRDefault="00662E8D" w:rsidP="00313B34">
      <w:pPr>
        <w:jc w:val="center"/>
        <w:rPr>
          <w:rStyle w:val="Fett"/>
          <w:sz w:val="40"/>
          <w:szCs w:val="40"/>
        </w:rPr>
      </w:pPr>
      <w:r>
        <w:rPr>
          <w:rStyle w:val="Fett"/>
          <w:rFonts w:hint="eastAsia"/>
          <w:sz w:val="40"/>
          <w:szCs w:val="40"/>
          <w:lang w:eastAsia="zh-CN"/>
        </w:rPr>
        <w:t xml:space="preserve">Service-Based Architecture in </w:t>
      </w:r>
      <w:r w:rsidR="006C04EF">
        <w:rPr>
          <w:rStyle w:val="Fett"/>
          <w:sz w:val="40"/>
          <w:szCs w:val="40"/>
        </w:rPr>
        <w:t xml:space="preserve">5G </w:t>
      </w:r>
    </w:p>
    <w:p w:rsidR="004B19B1" w:rsidRPr="00375581" w:rsidRDefault="004B19B1" w:rsidP="00313B34">
      <w:pPr>
        <w:jc w:val="center"/>
        <w:rPr>
          <w:rStyle w:val="Fett"/>
          <w:sz w:val="32"/>
          <w:szCs w:val="32"/>
        </w:rPr>
      </w:pPr>
    </w:p>
    <w:p w:rsidR="00313B34" w:rsidRPr="00375581" w:rsidRDefault="00E66BD9" w:rsidP="00313B34">
      <w:pPr>
        <w:jc w:val="center"/>
        <w:rPr>
          <w:rStyle w:val="Fett"/>
          <w:sz w:val="32"/>
          <w:szCs w:val="32"/>
        </w:rPr>
      </w:pPr>
      <w:r w:rsidRPr="00375581">
        <w:rPr>
          <w:rStyle w:val="Fett"/>
          <w:sz w:val="32"/>
          <w:szCs w:val="32"/>
        </w:rPr>
        <w:t xml:space="preserve">by </w:t>
      </w:r>
      <w:r w:rsidR="004B19B1" w:rsidRPr="00375581">
        <w:rPr>
          <w:rStyle w:val="Fett"/>
          <w:sz w:val="32"/>
          <w:szCs w:val="32"/>
        </w:rPr>
        <w:t>NGMN</w:t>
      </w:r>
      <w:r w:rsidRPr="00375581">
        <w:rPr>
          <w:rStyle w:val="Fett"/>
          <w:sz w:val="32"/>
          <w:szCs w:val="32"/>
        </w:rPr>
        <w:t xml:space="preserve"> Alliance</w:t>
      </w:r>
    </w:p>
    <w:p w:rsidR="00E66BD9" w:rsidRPr="00375581" w:rsidRDefault="00E66BD9" w:rsidP="000C493E">
      <w:pPr>
        <w:rPr>
          <w:rStyle w:val="Buchtitel"/>
          <w:sz w:val="24"/>
          <w:szCs w:val="24"/>
        </w:rPr>
      </w:pPr>
    </w:p>
    <w:p w:rsidR="003B2842" w:rsidRDefault="003B2842" w:rsidP="000C493E">
      <w:pPr>
        <w:rPr>
          <w:rStyle w:val="Buchtitel"/>
          <w:sz w:val="24"/>
          <w:szCs w:val="24"/>
        </w:rPr>
      </w:pPr>
    </w:p>
    <w:p w:rsidR="00EC3E6B" w:rsidRPr="00375581" w:rsidRDefault="00EC3E6B" w:rsidP="000C493E">
      <w:pPr>
        <w:rPr>
          <w:rStyle w:val="Buchtitel"/>
          <w:sz w:val="24"/>
          <w:szCs w:val="24"/>
        </w:rPr>
      </w:pPr>
    </w:p>
    <w:tbl>
      <w:tblPr>
        <w:tblW w:w="0" w:type="auto"/>
        <w:tblBorders>
          <w:top w:val="single" w:sz="4" w:space="0" w:color="000000"/>
          <w:left w:val="single" w:sz="4" w:space="0" w:color="000000"/>
          <w:bottom w:val="single" w:sz="4" w:space="0" w:color="000000"/>
          <w:right w:val="single" w:sz="4" w:space="0" w:color="000000"/>
        </w:tblBorders>
        <w:tblLook w:val="01E0" w:firstRow="1" w:lastRow="1" w:firstColumn="1" w:lastColumn="1" w:noHBand="0" w:noVBand="0"/>
      </w:tblPr>
      <w:tblGrid>
        <w:gridCol w:w="3459"/>
        <w:gridCol w:w="5772"/>
      </w:tblGrid>
      <w:tr w:rsidR="00644812" w:rsidRPr="00D702D3" w:rsidTr="006C0C40">
        <w:tc>
          <w:tcPr>
            <w:tcW w:w="3549" w:type="dxa"/>
            <w:tcBorders>
              <w:top w:val="single" w:sz="4" w:space="0" w:color="000000"/>
              <w:bottom w:val="nil"/>
              <w:right w:val="single" w:sz="4" w:space="0" w:color="000000"/>
            </w:tcBorders>
            <w:shd w:val="clear" w:color="auto" w:fill="auto"/>
          </w:tcPr>
          <w:p w:rsidR="00644812" w:rsidRPr="00D702D3" w:rsidRDefault="00644812" w:rsidP="006C0C40">
            <w:pPr>
              <w:spacing w:before="80" w:after="80" w:line="240" w:lineRule="auto"/>
              <w:rPr>
                <w:rStyle w:val="Buchtitel"/>
                <w:sz w:val="24"/>
                <w:szCs w:val="24"/>
              </w:rPr>
            </w:pPr>
            <w:r w:rsidRPr="00D702D3">
              <w:rPr>
                <w:rStyle w:val="Fett"/>
                <w:sz w:val="24"/>
                <w:szCs w:val="24"/>
              </w:rPr>
              <w:t>Version:</w:t>
            </w:r>
          </w:p>
        </w:tc>
        <w:tc>
          <w:tcPr>
            <w:tcW w:w="5908" w:type="dxa"/>
            <w:tcBorders>
              <w:left w:val="single" w:sz="4" w:space="0" w:color="000000"/>
            </w:tcBorders>
            <w:shd w:val="clear" w:color="auto" w:fill="auto"/>
          </w:tcPr>
          <w:p w:rsidR="00644812" w:rsidRPr="00D702D3" w:rsidRDefault="001D395C" w:rsidP="001D395C">
            <w:pPr>
              <w:spacing w:before="80" w:after="80" w:line="240" w:lineRule="auto"/>
              <w:rPr>
                <w:rStyle w:val="Buchtitel"/>
                <w:sz w:val="24"/>
                <w:szCs w:val="24"/>
                <w:lang w:eastAsia="zh-CN"/>
              </w:rPr>
            </w:pPr>
            <w:r w:rsidRPr="00D702D3">
              <w:rPr>
                <w:rStyle w:val="Fett"/>
                <w:sz w:val="24"/>
                <w:szCs w:val="24"/>
              </w:rPr>
              <w:t>V</w:t>
            </w:r>
            <w:r>
              <w:rPr>
                <w:rStyle w:val="Fett"/>
                <w:sz w:val="24"/>
                <w:szCs w:val="24"/>
              </w:rPr>
              <w:t>1.0</w:t>
            </w:r>
          </w:p>
        </w:tc>
      </w:tr>
      <w:tr w:rsidR="00644812" w:rsidRPr="00D702D3" w:rsidTr="006C0C40">
        <w:tc>
          <w:tcPr>
            <w:tcW w:w="3549" w:type="dxa"/>
            <w:tcBorders>
              <w:top w:val="nil"/>
              <w:bottom w:val="nil"/>
              <w:right w:val="single" w:sz="4" w:space="0" w:color="000000"/>
            </w:tcBorders>
            <w:shd w:val="clear" w:color="auto" w:fill="auto"/>
          </w:tcPr>
          <w:p w:rsidR="00644812" w:rsidRPr="00D702D3" w:rsidRDefault="00644812" w:rsidP="006C0C40">
            <w:pPr>
              <w:spacing w:before="80" w:after="80" w:line="240" w:lineRule="auto"/>
              <w:rPr>
                <w:rStyle w:val="Buchtitel"/>
                <w:sz w:val="24"/>
                <w:szCs w:val="24"/>
              </w:rPr>
            </w:pPr>
            <w:r w:rsidRPr="00D702D3">
              <w:rPr>
                <w:rStyle w:val="Fett"/>
                <w:sz w:val="24"/>
                <w:szCs w:val="24"/>
              </w:rPr>
              <w:t xml:space="preserve">Date:  </w:t>
            </w:r>
          </w:p>
        </w:tc>
        <w:tc>
          <w:tcPr>
            <w:tcW w:w="5908" w:type="dxa"/>
            <w:tcBorders>
              <w:left w:val="single" w:sz="4" w:space="0" w:color="000000"/>
            </w:tcBorders>
            <w:shd w:val="clear" w:color="auto" w:fill="auto"/>
          </w:tcPr>
          <w:p w:rsidR="00644812" w:rsidRPr="00D702D3" w:rsidRDefault="001D395C" w:rsidP="001D395C">
            <w:pPr>
              <w:spacing w:before="80" w:after="80" w:line="240" w:lineRule="auto"/>
              <w:rPr>
                <w:rStyle w:val="Buchtitel"/>
                <w:sz w:val="24"/>
                <w:szCs w:val="24"/>
              </w:rPr>
            </w:pPr>
            <w:r>
              <w:rPr>
                <w:rStyle w:val="Fett"/>
                <w:sz w:val="24"/>
                <w:szCs w:val="24"/>
              </w:rPr>
              <w:t>19</w:t>
            </w:r>
            <w:r w:rsidR="0079384A" w:rsidRPr="00D702D3">
              <w:rPr>
                <w:rStyle w:val="Fett"/>
                <w:sz w:val="24"/>
                <w:szCs w:val="24"/>
              </w:rPr>
              <w:t>-</w:t>
            </w:r>
            <w:r>
              <w:rPr>
                <w:rStyle w:val="Fett"/>
                <w:sz w:val="24"/>
                <w:szCs w:val="24"/>
                <w:lang w:eastAsia="zh-CN"/>
              </w:rPr>
              <w:t>January</w:t>
            </w:r>
            <w:r w:rsidR="0079384A" w:rsidRPr="00D702D3">
              <w:rPr>
                <w:rStyle w:val="Fett"/>
                <w:sz w:val="24"/>
                <w:szCs w:val="24"/>
              </w:rPr>
              <w:t>-201</w:t>
            </w:r>
            <w:r>
              <w:rPr>
                <w:rStyle w:val="Fett"/>
                <w:sz w:val="24"/>
                <w:szCs w:val="24"/>
              </w:rPr>
              <w:t>8</w:t>
            </w:r>
          </w:p>
        </w:tc>
      </w:tr>
      <w:tr w:rsidR="00644812" w:rsidRPr="00D702D3" w:rsidTr="006C0C40">
        <w:tc>
          <w:tcPr>
            <w:tcW w:w="3549" w:type="dxa"/>
            <w:tcBorders>
              <w:top w:val="nil"/>
              <w:bottom w:val="nil"/>
              <w:right w:val="single" w:sz="4" w:space="0" w:color="000000"/>
            </w:tcBorders>
            <w:shd w:val="clear" w:color="auto" w:fill="auto"/>
          </w:tcPr>
          <w:p w:rsidR="00644812" w:rsidRPr="00D702D3" w:rsidRDefault="00644812" w:rsidP="006C0C40">
            <w:pPr>
              <w:spacing w:before="80" w:after="80" w:line="240" w:lineRule="auto"/>
              <w:rPr>
                <w:rStyle w:val="Buchtitel"/>
                <w:sz w:val="24"/>
                <w:szCs w:val="24"/>
              </w:rPr>
            </w:pPr>
            <w:r w:rsidRPr="00D702D3">
              <w:rPr>
                <w:rStyle w:val="Fett"/>
                <w:sz w:val="24"/>
                <w:szCs w:val="24"/>
              </w:rPr>
              <w:t>Document Type:</w:t>
            </w:r>
          </w:p>
        </w:tc>
        <w:tc>
          <w:tcPr>
            <w:tcW w:w="5908" w:type="dxa"/>
            <w:tcBorders>
              <w:left w:val="single" w:sz="4" w:space="0" w:color="000000"/>
            </w:tcBorders>
            <w:shd w:val="clear" w:color="auto" w:fill="auto"/>
          </w:tcPr>
          <w:p w:rsidR="00644812" w:rsidRPr="00D702D3" w:rsidRDefault="001D395C" w:rsidP="006C0C40">
            <w:pPr>
              <w:spacing w:before="80" w:after="80" w:line="240" w:lineRule="auto"/>
              <w:rPr>
                <w:rStyle w:val="Buchtitel"/>
                <w:sz w:val="24"/>
                <w:szCs w:val="24"/>
              </w:rPr>
            </w:pPr>
            <w:r>
              <w:rPr>
                <w:rStyle w:val="Fett"/>
                <w:sz w:val="24"/>
                <w:szCs w:val="24"/>
              </w:rPr>
              <w:fldChar w:fldCharType="begin">
                <w:ffData>
                  <w:name w:val=""/>
                  <w:enabled/>
                  <w:calcOnExit w:val="0"/>
                  <w:ddList>
                    <w:listEntry w:val="Final Deliverable (approved)"/>
                    <w:listEntry w:val="Working Document"/>
                    <w:listEntry w:val="Draft Deliverable"/>
                    <w:listEntry w:val="Final Draft Deliverable (for approval)"/>
                  </w:ddList>
                </w:ffData>
              </w:fldChar>
            </w:r>
            <w:r>
              <w:rPr>
                <w:rStyle w:val="Fett"/>
                <w:sz w:val="24"/>
                <w:szCs w:val="24"/>
              </w:rPr>
              <w:instrText xml:space="preserve"> FORMDROPDOWN </w:instrText>
            </w:r>
            <w:r>
              <w:rPr>
                <w:rStyle w:val="Fett"/>
                <w:sz w:val="24"/>
                <w:szCs w:val="24"/>
              </w:rPr>
            </w:r>
            <w:r>
              <w:rPr>
                <w:rStyle w:val="Fett"/>
                <w:sz w:val="24"/>
                <w:szCs w:val="24"/>
              </w:rPr>
              <w:fldChar w:fldCharType="end"/>
            </w:r>
          </w:p>
        </w:tc>
      </w:tr>
      <w:tr w:rsidR="00644812" w:rsidRPr="00D702D3" w:rsidTr="006C0C40">
        <w:tc>
          <w:tcPr>
            <w:tcW w:w="3549" w:type="dxa"/>
            <w:tcBorders>
              <w:top w:val="nil"/>
              <w:bottom w:val="nil"/>
              <w:right w:val="single" w:sz="4" w:space="0" w:color="000000"/>
            </w:tcBorders>
            <w:shd w:val="clear" w:color="auto" w:fill="auto"/>
          </w:tcPr>
          <w:p w:rsidR="00644812" w:rsidRPr="00D702D3" w:rsidRDefault="00644812" w:rsidP="006C0C40">
            <w:pPr>
              <w:spacing w:before="80" w:after="80" w:line="240" w:lineRule="auto"/>
              <w:rPr>
                <w:rStyle w:val="Buchtitel"/>
                <w:sz w:val="24"/>
                <w:szCs w:val="24"/>
              </w:rPr>
            </w:pPr>
            <w:r w:rsidRPr="00D702D3">
              <w:rPr>
                <w:rStyle w:val="Fett"/>
                <w:sz w:val="24"/>
                <w:szCs w:val="24"/>
              </w:rPr>
              <w:t>Confidentiality Class:</w:t>
            </w:r>
          </w:p>
        </w:tc>
        <w:tc>
          <w:tcPr>
            <w:tcW w:w="5908" w:type="dxa"/>
            <w:tcBorders>
              <w:left w:val="single" w:sz="4" w:space="0" w:color="000000"/>
            </w:tcBorders>
            <w:shd w:val="clear" w:color="auto" w:fill="auto"/>
          </w:tcPr>
          <w:p w:rsidR="00644812" w:rsidRPr="00D702D3" w:rsidRDefault="001D395C" w:rsidP="006C0C40">
            <w:pPr>
              <w:spacing w:before="80" w:after="80" w:line="240" w:lineRule="auto"/>
              <w:rPr>
                <w:rStyle w:val="Buchtitel"/>
                <w:sz w:val="24"/>
                <w:szCs w:val="24"/>
              </w:rPr>
            </w:pPr>
            <w:r>
              <w:rPr>
                <w:rStyle w:val="Fett"/>
                <w:sz w:val="24"/>
                <w:szCs w:val="24"/>
              </w:rPr>
              <w:fldChar w:fldCharType="begin">
                <w:ffData>
                  <w:name w:val=""/>
                  <w:enabled/>
                  <w:calcOnExit w:val="0"/>
                  <w:ddList>
                    <w:listEntry w:val="P - Public"/>
                    <w:listEntry w:val="CN - NGMN Confidential"/>
                    <w:listEntry w:val="CL - NGMN Confidential / Limited Dissem."/>
                    <w:listEntry w:val="CR - Confidential / Restricted"/>
                  </w:ddList>
                </w:ffData>
              </w:fldChar>
            </w:r>
            <w:r>
              <w:rPr>
                <w:rStyle w:val="Fett"/>
                <w:sz w:val="24"/>
                <w:szCs w:val="24"/>
              </w:rPr>
              <w:instrText xml:space="preserve"> FORMDROPDOWN </w:instrText>
            </w:r>
            <w:r>
              <w:rPr>
                <w:rStyle w:val="Fett"/>
                <w:sz w:val="24"/>
                <w:szCs w:val="24"/>
              </w:rPr>
            </w:r>
            <w:r>
              <w:rPr>
                <w:rStyle w:val="Fett"/>
                <w:sz w:val="24"/>
                <w:szCs w:val="24"/>
              </w:rPr>
              <w:fldChar w:fldCharType="end"/>
            </w:r>
          </w:p>
        </w:tc>
      </w:tr>
      <w:tr w:rsidR="00644812" w:rsidRPr="00D702D3" w:rsidTr="006C0C40">
        <w:tc>
          <w:tcPr>
            <w:tcW w:w="3549" w:type="dxa"/>
            <w:tcBorders>
              <w:top w:val="nil"/>
              <w:bottom w:val="single" w:sz="4" w:space="0" w:color="000000"/>
              <w:right w:val="single" w:sz="4" w:space="0" w:color="000000"/>
            </w:tcBorders>
            <w:shd w:val="clear" w:color="auto" w:fill="auto"/>
          </w:tcPr>
          <w:p w:rsidR="00644812" w:rsidRPr="00D702D3" w:rsidRDefault="00644812" w:rsidP="006C0C40">
            <w:pPr>
              <w:spacing w:before="80" w:after="80" w:line="240" w:lineRule="auto"/>
              <w:rPr>
                <w:rStyle w:val="Buchtitel"/>
                <w:sz w:val="24"/>
                <w:szCs w:val="24"/>
              </w:rPr>
            </w:pPr>
            <w:r w:rsidRPr="00D702D3">
              <w:rPr>
                <w:rStyle w:val="Fett"/>
                <w:color w:val="999999"/>
                <w:sz w:val="24"/>
                <w:szCs w:val="24"/>
              </w:rPr>
              <w:t>Authorised Recipients:</w:t>
            </w:r>
            <w:r w:rsidRPr="00D702D3">
              <w:rPr>
                <w:rStyle w:val="Fett"/>
                <w:color w:val="808080"/>
                <w:sz w:val="24"/>
                <w:szCs w:val="24"/>
              </w:rPr>
              <w:br/>
            </w:r>
            <w:r w:rsidRPr="00D702D3">
              <w:rPr>
                <w:rStyle w:val="Fett"/>
                <w:b w:val="0"/>
                <w:bCs w:val="0"/>
                <w:color w:val="808080"/>
                <w:sz w:val="20"/>
                <w:szCs w:val="20"/>
              </w:rPr>
              <w:t>(</w:t>
            </w:r>
            <w:r w:rsidRPr="00D702D3">
              <w:rPr>
                <w:rStyle w:val="Fett"/>
                <w:b w:val="0"/>
                <w:bCs w:val="0"/>
                <w:color w:val="999999"/>
                <w:sz w:val="20"/>
                <w:szCs w:val="20"/>
              </w:rPr>
              <w:t>for CR documents only)</w:t>
            </w:r>
          </w:p>
        </w:tc>
        <w:tc>
          <w:tcPr>
            <w:tcW w:w="5908" w:type="dxa"/>
            <w:tcBorders>
              <w:left w:val="single" w:sz="4" w:space="0" w:color="000000"/>
            </w:tcBorders>
            <w:shd w:val="clear" w:color="auto" w:fill="auto"/>
          </w:tcPr>
          <w:p w:rsidR="00644812" w:rsidRPr="00D702D3" w:rsidRDefault="003F0369" w:rsidP="006C0C40">
            <w:pPr>
              <w:spacing w:before="80" w:after="80" w:line="240" w:lineRule="auto"/>
              <w:rPr>
                <w:rStyle w:val="Buchtitel"/>
                <w:sz w:val="24"/>
                <w:szCs w:val="24"/>
              </w:rPr>
            </w:pPr>
            <w:r w:rsidRPr="00D702D3">
              <w:rPr>
                <w:rStyle w:val="Fett"/>
                <w:sz w:val="24"/>
                <w:szCs w:val="24"/>
              </w:rPr>
              <w:fldChar w:fldCharType="begin">
                <w:ffData>
                  <w:name w:val="Text9"/>
                  <w:enabled/>
                  <w:calcOnExit w:val="0"/>
                  <w:textInput/>
                </w:ffData>
              </w:fldChar>
            </w:r>
            <w:bookmarkStart w:id="0" w:name="Text9"/>
            <w:r w:rsidR="00644812" w:rsidRPr="00D702D3">
              <w:rPr>
                <w:rStyle w:val="Fett"/>
                <w:sz w:val="24"/>
                <w:szCs w:val="24"/>
              </w:rPr>
              <w:instrText xml:space="preserve"> FORMTEXT </w:instrText>
            </w:r>
            <w:r w:rsidRPr="00D702D3">
              <w:rPr>
                <w:rStyle w:val="Fett"/>
                <w:sz w:val="24"/>
                <w:szCs w:val="24"/>
              </w:rPr>
            </w:r>
            <w:r w:rsidRPr="00D702D3">
              <w:rPr>
                <w:rStyle w:val="Fett"/>
                <w:sz w:val="24"/>
                <w:szCs w:val="24"/>
              </w:rPr>
              <w:fldChar w:fldCharType="separate"/>
            </w:r>
            <w:r w:rsidR="00A27D32" w:rsidRPr="00D702D3">
              <w:rPr>
                <w:rStyle w:val="Fett"/>
                <w:noProof/>
                <w:sz w:val="24"/>
                <w:szCs w:val="24"/>
              </w:rPr>
              <w:t> </w:t>
            </w:r>
            <w:r w:rsidR="00A27D32" w:rsidRPr="00D702D3">
              <w:rPr>
                <w:rStyle w:val="Fett"/>
                <w:noProof/>
                <w:sz w:val="24"/>
                <w:szCs w:val="24"/>
              </w:rPr>
              <w:t> </w:t>
            </w:r>
            <w:r w:rsidR="00A27D32" w:rsidRPr="00D702D3">
              <w:rPr>
                <w:rStyle w:val="Fett"/>
                <w:noProof/>
                <w:sz w:val="24"/>
                <w:szCs w:val="24"/>
              </w:rPr>
              <w:t> </w:t>
            </w:r>
            <w:r w:rsidR="00A27D32" w:rsidRPr="00D702D3">
              <w:rPr>
                <w:rStyle w:val="Fett"/>
                <w:noProof/>
                <w:sz w:val="24"/>
                <w:szCs w:val="24"/>
              </w:rPr>
              <w:t> </w:t>
            </w:r>
            <w:r w:rsidR="00A27D32" w:rsidRPr="00D702D3">
              <w:rPr>
                <w:rStyle w:val="Fett"/>
                <w:noProof/>
                <w:sz w:val="24"/>
                <w:szCs w:val="24"/>
              </w:rPr>
              <w:t> </w:t>
            </w:r>
            <w:r w:rsidRPr="00D702D3">
              <w:rPr>
                <w:rStyle w:val="Fett"/>
                <w:sz w:val="24"/>
                <w:szCs w:val="24"/>
              </w:rPr>
              <w:fldChar w:fldCharType="end"/>
            </w:r>
            <w:bookmarkEnd w:id="0"/>
          </w:p>
        </w:tc>
      </w:tr>
    </w:tbl>
    <w:p w:rsidR="00EC3E6B" w:rsidRPr="00375581" w:rsidRDefault="00EC3E6B" w:rsidP="000C493E">
      <w:pPr>
        <w:rPr>
          <w:rStyle w:val="Buchtitel"/>
          <w:sz w:val="28"/>
          <w:szCs w:val="28"/>
        </w:rPr>
      </w:pPr>
    </w:p>
    <w:p w:rsidR="004B19B1" w:rsidRPr="00375581" w:rsidRDefault="004B19B1" w:rsidP="000C493E">
      <w:pPr>
        <w:rPr>
          <w:rStyle w:val="Buchtitel"/>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92"/>
        <w:gridCol w:w="6739"/>
      </w:tblGrid>
      <w:tr w:rsidR="004B19B1" w:rsidRPr="00D702D3" w:rsidTr="00662A84">
        <w:tc>
          <w:tcPr>
            <w:tcW w:w="2526" w:type="dxa"/>
          </w:tcPr>
          <w:p w:rsidR="004B19B1" w:rsidRPr="00D702D3" w:rsidRDefault="004B19B1" w:rsidP="00AD287E">
            <w:pPr>
              <w:spacing w:before="60" w:after="60"/>
              <w:rPr>
                <w:rStyle w:val="Fett"/>
                <w:sz w:val="24"/>
                <w:szCs w:val="24"/>
              </w:rPr>
            </w:pPr>
            <w:r w:rsidRPr="00D702D3">
              <w:rPr>
                <w:rStyle w:val="Fett"/>
                <w:sz w:val="24"/>
                <w:szCs w:val="24"/>
              </w:rPr>
              <w:t>Project</w:t>
            </w:r>
            <w:r w:rsidR="00B2693B" w:rsidRPr="00D702D3">
              <w:rPr>
                <w:rStyle w:val="Fett"/>
                <w:sz w:val="24"/>
                <w:szCs w:val="24"/>
              </w:rPr>
              <w:t>:</w:t>
            </w:r>
          </w:p>
        </w:tc>
        <w:tc>
          <w:tcPr>
            <w:tcW w:w="6931" w:type="dxa"/>
          </w:tcPr>
          <w:p w:rsidR="004B19B1" w:rsidRPr="00D702D3" w:rsidRDefault="00C411AE" w:rsidP="006C04EF">
            <w:pPr>
              <w:spacing w:before="60" w:after="60"/>
              <w:rPr>
                <w:rStyle w:val="Fett"/>
                <w:sz w:val="24"/>
                <w:szCs w:val="24"/>
                <w:lang w:eastAsia="zh-CN"/>
              </w:rPr>
            </w:pPr>
            <w:r>
              <w:rPr>
                <w:rStyle w:val="Fett"/>
                <w:rFonts w:hint="eastAsia"/>
                <w:sz w:val="24"/>
                <w:szCs w:val="24"/>
                <w:lang w:eastAsia="zh-CN"/>
              </w:rPr>
              <w:t>Service-b</w:t>
            </w:r>
            <w:r w:rsidR="00094CE1" w:rsidRPr="00D702D3">
              <w:rPr>
                <w:rStyle w:val="Fett"/>
                <w:rFonts w:hint="eastAsia"/>
                <w:sz w:val="24"/>
                <w:szCs w:val="24"/>
                <w:lang w:eastAsia="zh-CN"/>
              </w:rPr>
              <w:t>ased Architecture in 5G</w:t>
            </w:r>
          </w:p>
        </w:tc>
      </w:tr>
      <w:tr w:rsidR="004B19B1" w:rsidRPr="00D702D3" w:rsidTr="00662A84">
        <w:tc>
          <w:tcPr>
            <w:tcW w:w="2526" w:type="dxa"/>
          </w:tcPr>
          <w:p w:rsidR="004B19B1" w:rsidRPr="00D702D3" w:rsidRDefault="005B7E8F" w:rsidP="00AD287E">
            <w:pPr>
              <w:spacing w:before="60" w:after="60"/>
              <w:rPr>
                <w:rStyle w:val="Fett"/>
                <w:sz w:val="24"/>
                <w:szCs w:val="24"/>
              </w:rPr>
            </w:pPr>
            <w:r w:rsidRPr="00D702D3">
              <w:rPr>
                <w:rStyle w:val="Fett"/>
                <w:sz w:val="24"/>
                <w:szCs w:val="24"/>
              </w:rPr>
              <w:t xml:space="preserve">Editor / </w:t>
            </w:r>
            <w:r w:rsidR="0028279D" w:rsidRPr="00D702D3">
              <w:rPr>
                <w:rStyle w:val="Fett"/>
                <w:sz w:val="24"/>
                <w:szCs w:val="24"/>
              </w:rPr>
              <w:t>Submitter</w:t>
            </w:r>
            <w:r w:rsidR="00B2693B" w:rsidRPr="00D702D3">
              <w:rPr>
                <w:rStyle w:val="Fett"/>
                <w:sz w:val="24"/>
                <w:szCs w:val="24"/>
              </w:rPr>
              <w:t>:</w:t>
            </w:r>
          </w:p>
        </w:tc>
        <w:tc>
          <w:tcPr>
            <w:tcW w:w="6931" w:type="dxa"/>
          </w:tcPr>
          <w:p w:rsidR="004B19B1" w:rsidRPr="00D702D3" w:rsidRDefault="00094CE1" w:rsidP="00F7341A">
            <w:pPr>
              <w:spacing w:before="60" w:after="60"/>
              <w:rPr>
                <w:rStyle w:val="Fett"/>
                <w:sz w:val="24"/>
                <w:szCs w:val="24"/>
                <w:lang w:eastAsia="zh-CN"/>
              </w:rPr>
            </w:pPr>
            <w:r w:rsidRPr="00D702D3">
              <w:rPr>
                <w:rStyle w:val="Fett"/>
                <w:rFonts w:hint="eastAsia"/>
                <w:sz w:val="24"/>
                <w:szCs w:val="24"/>
                <w:lang w:eastAsia="zh-CN"/>
              </w:rPr>
              <w:t>Dan Wang</w:t>
            </w:r>
            <w:r w:rsidR="00CC5303">
              <w:rPr>
                <w:rStyle w:val="Fett"/>
                <w:rFonts w:hint="eastAsia"/>
                <w:sz w:val="24"/>
                <w:szCs w:val="24"/>
                <w:lang w:eastAsia="zh-CN"/>
              </w:rPr>
              <w:t xml:space="preserve"> ,Tao Sun</w:t>
            </w:r>
            <w:r w:rsidR="006B56C8">
              <w:rPr>
                <w:rStyle w:val="Fett"/>
                <w:rFonts w:hint="eastAsia"/>
                <w:sz w:val="24"/>
                <w:szCs w:val="24"/>
                <w:lang w:eastAsia="zh-CN"/>
              </w:rPr>
              <w:t xml:space="preserve"> </w:t>
            </w:r>
            <w:r w:rsidR="00F7341A">
              <w:rPr>
                <w:rStyle w:val="Fett"/>
                <w:rFonts w:hint="eastAsia"/>
                <w:sz w:val="24"/>
                <w:szCs w:val="24"/>
                <w:lang w:eastAsia="zh-CN"/>
              </w:rPr>
              <w:t>(China Mobile)</w:t>
            </w:r>
          </w:p>
        </w:tc>
      </w:tr>
      <w:tr w:rsidR="004B19B1" w:rsidRPr="00D702D3" w:rsidTr="00662A84">
        <w:tc>
          <w:tcPr>
            <w:tcW w:w="2526" w:type="dxa"/>
          </w:tcPr>
          <w:p w:rsidR="004B19B1" w:rsidRPr="00D702D3" w:rsidRDefault="005B7E8F" w:rsidP="00AD287E">
            <w:pPr>
              <w:spacing w:before="60" w:after="60"/>
              <w:rPr>
                <w:rStyle w:val="Fett"/>
                <w:sz w:val="24"/>
                <w:szCs w:val="24"/>
              </w:rPr>
            </w:pPr>
            <w:r w:rsidRPr="00D702D3">
              <w:rPr>
                <w:rStyle w:val="Fett"/>
                <w:sz w:val="24"/>
                <w:szCs w:val="24"/>
              </w:rPr>
              <w:t>Contributors</w:t>
            </w:r>
            <w:r w:rsidR="00B2693B" w:rsidRPr="00D702D3">
              <w:rPr>
                <w:rStyle w:val="Fett"/>
                <w:sz w:val="24"/>
                <w:szCs w:val="24"/>
              </w:rPr>
              <w:t>:</w:t>
            </w:r>
          </w:p>
        </w:tc>
        <w:tc>
          <w:tcPr>
            <w:tcW w:w="6931" w:type="dxa"/>
          </w:tcPr>
          <w:p w:rsidR="004B19B1" w:rsidRPr="00D702D3" w:rsidRDefault="00923E84" w:rsidP="00745291">
            <w:pPr>
              <w:spacing w:before="60" w:after="60"/>
              <w:rPr>
                <w:rStyle w:val="Fett"/>
                <w:sz w:val="24"/>
                <w:szCs w:val="24"/>
                <w:lang w:eastAsia="ko-KR"/>
              </w:rPr>
            </w:pPr>
            <w:r>
              <w:rPr>
                <w:rFonts w:hint="eastAsia"/>
                <w:b/>
                <w:bCs/>
                <w:sz w:val="24"/>
                <w:szCs w:val="24"/>
                <w:lang w:eastAsia="zh-CN"/>
              </w:rPr>
              <w:t>AT&amp;T(</w:t>
            </w:r>
            <w:r w:rsidRPr="00622340">
              <w:rPr>
                <w:b/>
                <w:bCs/>
                <w:sz w:val="24"/>
                <w:szCs w:val="24"/>
                <w:lang w:eastAsia="zh-CN"/>
              </w:rPr>
              <w:t>Farooq Bari</w:t>
            </w:r>
            <w:r>
              <w:rPr>
                <w:rFonts w:hint="eastAsia"/>
                <w:b/>
                <w:bCs/>
                <w:sz w:val="24"/>
                <w:szCs w:val="24"/>
                <w:lang w:eastAsia="zh-CN"/>
              </w:rPr>
              <w:t>)</w:t>
            </w:r>
            <w:r>
              <w:rPr>
                <w:rStyle w:val="Fett"/>
                <w:rFonts w:hint="eastAsia"/>
                <w:sz w:val="24"/>
                <w:szCs w:val="24"/>
                <w:lang w:eastAsia="zh-CN"/>
              </w:rPr>
              <w:t xml:space="preserve"> ,</w:t>
            </w:r>
            <w:r w:rsidR="000D211D" w:rsidRPr="000D211D">
              <w:rPr>
                <w:b/>
                <w:bCs/>
                <w:sz w:val="24"/>
                <w:szCs w:val="24"/>
                <w:lang w:eastAsia="zh-CN"/>
              </w:rPr>
              <w:t xml:space="preserve"> Bell Canada (Erfanian Javan),</w:t>
            </w:r>
            <w:r>
              <w:rPr>
                <w:rStyle w:val="Fett"/>
                <w:rFonts w:hint="eastAsia"/>
                <w:sz w:val="24"/>
                <w:szCs w:val="24"/>
                <w:lang w:eastAsia="zh-CN"/>
              </w:rPr>
              <w:t>China Mobile(Dan Wang, Tao Sun</w:t>
            </w:r>
            <w:r w:rsidR="00564170">
              <w:rPr>
                <w:rStyle w:val="Fett"/>
                <w:rFonts w:hint="eastAsia"/>
                <w:sz w:val="24"/>
                <w:szCs w:val="24"/>
                <w:lang w:eastAsia="zh-CN"/>
              </w:rPr>
              <w:t>,</w:t>
            </w:r>
            <w:r w:rsidR="00050E98">
              <w:rPr>
                <w:rStyle w:val="Fett"/>
                <w:rFonts w:hint="eastAsia"/>
                <w:sz w:val="24"/>
                <w:szCs w:val="24"/>
                <w:lang w:eastAsia="zh-CN"/>
              </w:rPr>
              <w:t xml:space="preserve"> </w:t>
            </w:r>
            <w:r w:rsidR="00420781">
              <w:rPr>
                <w:rStyle w:val="Fett"/>
                <w:rFonts w:hint="eastAsia"/>
                <w:sz w:val="24"/>
                <w:szCs w:val="24"/>
                <w:lang w:eastAsia="zh-CN"/>
              </w:rPr>
              <w:t xml:space="preserve"> </w:t>
            </w:r>
            <w:r>
              <w:rPr>
                <w:rStyle w:val="Fett"/>
                <w:rFonts w:hint="eastAsia"/>
                <w:sz w:val="24"/>
                <w:szCs w:val="24"/>
                <w:lang w:eastAsia="zh-CN"/>
              </w:rPr>
              <w:t>Bo Yang</w:t>
            </w:r>
            <w:r w:rsidR="005B601E">
              <w:rPr>
                <w:rStyle w:val="Fett"/>
                <w:rFonts w:hint="eastAsia"/>
                <w:sz w:val="24"/>
                <w:szCs w:val="24"/>
                <w:lang w:eastAsia="zh-CN"/>
              </w:rPr>
              <w:t>,</w:t>
            </w:r>
            <w:r w:rsidR="00E0530F">
              <w:rPr>
                <w:rStyle w:val="Fett"/>
                <w:rFonts w:hint="eastAsia"/>
                <w:sz w:val="24"/>
                <w:szCs w:val="24"/>
                <w:lang w:eastAsia="zh-CN"/>
              </w:rPr>
              <w:t xml:space="preserve"> </w:t>
            </w:r>
            <w:r w:rsidR="00420781">
              <w:rPr>
                <w:rStyle w:val="Fett"/>
                <w:rFonts w:hint="eastAsia"/>
                <w:sz w:val="24"/>
                <w:szCs w:val="24"/>
                <w:lang w:eastAsia="zh-CN"/>
              </w:rPr>
              <w:t>Wei Chen</w:t>
            </w:r>
            <w:r>
              <w:rPr>
                <w:rStyle w:val="Fett"/>
                <w:rFonts w:hint="eastAsia"/>
                <w:sz w:val="24"/>
                <w:szCs w:val="24"/>
                <w:lang w:eastAsia="zh-CN"/>
              </w:rPr>
              <w:t>)</w:t>
            </w:r>
            <w:r w:rsidR="00050E98">
              <w:rPr>
                <w:rStyle w:val="Fett"/>
                <w:rFonts w:hint="eastAsia"/>
                <w:sz w:val="24"/>
                <w:szCs w:val="24"/>
                <w:lang w:eastAsia="zh-CN"/>
              </w:rPr>
              <w:t>,</w:t>
            </w:r>
            <w:r w:rsidR="00564170">
              <w:rPr>
                <w:rStyle w:val="Fett"/>
                <w:rFonts w:hint="eastAsia"/>
                <w:sz w:val="24"/>
                <w:szCs w:val="24"/>
                <w:lang w:eastAsia="zh-CN"/>
              </w:rPr>
              <w:t xml:space="preserve"> </w:t>
            </w:r>
            <w:r w:rsidRPr="00D97A57">
              <w:rPr>
                <w:b/>
                <w:bCs/>
                <w:sz w:val="24"/>
                <w:szCs w:val="24"/>
                <w:lang w:eastAsia="zh-CN"/>
              </w:rPr>
              <w:t>Deutsche Telekom</w:t>
            </w:r>
            <w:r>
              <w:rPr>
                <w:rFonts w:hint="eastAsia"/>
                <w:b/>
                <w:bCs/>
                <w:sz w:val="24"/>
                <w:szCs w:val="24"/>
                <w:lang w:eastAsia="zh-CN"/>
              </w:rPr>
              <w:t xml:space="preserve"> AG (</w:t>
            </w:r>
            <w:r w:rsidRPr="00D97A57">
              <w:rPr>
                <w:b/>
                <w:bCs/>
                <w:sz w:val="24"/>
                <w:szCs w:val="24"/>
                <w:lang w:eastAsia="zh-CN"/>
              </w:rPr>
              <w:t>Hans J. Einsiedler</w:t>
            </w:r>
            <w:r>
              <w:rPr>
                <w:rFonts w:hint="eastAsia"/>
                <w:b/>
                <w:bCs/>
                <w:sz w:val="24"/>
                <w:szCs w:val="24"/>
                <w:lang w:eastAsia="zh-CN"/>
              </w:rPr>
              <w:t xml:space="preserve">, </w:t>
            </w:r>
            <w:r>
              <w:rPr>
                <w:b/>
                <w:bCs/>
                <w:sz w:val="24"/>
                <w:szCs w:val="24"/>
                <w:lang w:eastAsia="zh-CN"/>
              </w:rPr>
              <w:t>Kay Haensge</w:t>
            </w:r>
            <w:r>
              <w:rPr>
                <w:rFonts w:hint="eastAsia"/>
                <w:b/>
                <w:bCs/>
                <w:sz w:val="24"/>
                <w:szCs w:val="24"/>
                <w:lang w:eastAsia="zh-CN"/>
              </w:rPr>
              <w:t>),</w:t>
            </w:r>
            <w:r>
              <w:rPr>
                <w:rStyle w:val="Fett"/>
                <w:rFonts w:hint="eastAsia"/>
                <w:sz w:val="24"/>
                <w:szCs w:val="24"/>
                <w:lang w:eastAsia="zh-CN"/>
              </w:rPr>
              <w:t xml:space="preserve"> </w:t>
            </w:r>
            <w:r w:rsidRPr="00211578">
              <w:rPr>
                <w:b/>
                <w:bCs/>
                <w:sz w:val="24"/>
                <w:szCs w:val="24"/>
                <w:lang w:eastAsia="zh-CN"/>
              </w:rPr>
              <w:t>NTT DOCOMO</w:t>
            </w:r>
            <w:r>
              <w:rPr>
                <w:rFonts w:hint="eastAsia"/>
                <w:b/>
                <w:bCs/>
                <w:sz w:val="24"/>
                <w:szCs w:val="24"/>
                <w:lang w:eastAsia="zh-CN"/>
              </w:rPr>
              <w:t>(</w:t>
            </w:r>
            <w:r w:rsidR="00745291">
              <w:rPr>
                <w:b/>
                <w:bCs/>
                <w:sz w:val="24"/>
                <w:szCs w:val="24"/>
                <w:lang w:eastAsia="zh-CN"/>
              </w:rPr>
              <w:t xml:space="preserve">Srisakul </w:t>
            </w:r>
            <w:r w:rsidR="001374AD">
              <w:rPr>
                <w:b/>
                <w:bCs/>
                <w:sz w:val="24"/>
                <w:szCs w:val="24"/>
                <w:lang w:eastAsia="zh-CN"/>
              </w:rPr>
              <w:t>Thakolsri</w:t>
            </w:r>
            <w:r>
              <w:rPr>
                <w:rFonts w:hint="eastAsia"/>
                <w:b/>
                <w:bCs/>
                <w:sz w:val="24"/>
                <w:szCs w:val="24"/>
                <w:lang w:eastAsia="zh-CN"/>
              </w:rPr>
              <w:t>),</w:t>
            </w:r>
            <w:r w:rsidR="006D6493">
              <w:rPr>
                <w:rStyle w:val="Fett"/>
                <w:rFonts w:hint="eastAsia"/>
                <w:sz w:val="24"/>
                <w:szCs w:val="24"/>
                <w:lang w:eastAsia="zh-CN"/>
              </w:rPr>
              <w:t xml:space="preserve"> Sprint</w:t>
            </w:r>
            <w:r>
              <w:rPr>
                <w:rStyle w:val="Fett"/>
                <w:rFonts w:hint="eastAsia"/>
                <w:sz w:val="24"/>
                <w:szCs w:val="24"/>
                <w:lang w:eastAsia="zh-CN"/>
              </w:rPr>
              <w:t xml:space="preserve"> </w:t>
            </w:r>
            <w:r w:rsidR="006D6493">
              <w:rPr>
                <w:rStyle w:val="Fett"/>
                <w:rFonts w:hint="eastAsia"/>
                <w:sz w:val="24"/>
                <w:szCs w:val="24"/>
                <w:lang w:eastAsia="zh-CN"/>
              </w:rPr>
              <w:t>(</w:t>
            </w:r>
            <w:r w:rsidR="00564170">
              <w:rPr>
                <w:rStyle w:val="Fett"/>
                <w:rFonts w:hint="eastAsia"/>
                <w:sz w:val="24"/>
                <w:szCs w:val="24"/>
                <w:lang w:eastAsia="zh-CN"/>
              </w:rPr>
              <w:t>Serge Manning</w:t>
            </w:r>
            <w:r w:rsidR="009E79E8">
              <w:rPr>
                <w:rStyle w:val="Fett"/>
                <w:rFonts w:hint="eastAsia"/>
                <w:sz w:val="24"/>
                <w:szCs w:val="24"/>
                <w:lang w:eastAsia="zh-CN"/>
              </w:rPr>
              <w:t>)</w:t>
            </w:r>
            <w:r w:rsidR="00982EF5">
              <w:rPr>
                <w:rStyle w:val="Fett"/>
                <w:rFonts w:hint="eastAsia"/>
                <w:sz w:val="24"/>
                <w:szCs w:val="24"/>
                <w:lang w:eastAsia="zh-CN"/>
              </w:rPr>
              <w:t>,</w:t>
            </w:r>
            <w:r w:rsidR="00982EF5" w:rsidRPr="00982EF5">
              <w:t xml:space="preserve"> </w:t>
            </w:r>
            <w:r w:rsidR="006D6493">
              <w:rPr>
                <w:b/>
                <w:bCs/>
                <w:sz w:val="24"/>
                <w:szCs w:val="24"/>
                <w:lang w:eastAsia="zh-CN"/>
              </w:rPr>
              <w:t>SK Telecom</w:t>
            </w:r>
            <w:r w:rsidR="006D6493" w:rsidRPr="00982EF5">
              <w:rPr>
                <w:b/>
                <w:bCs/>
                <w:sz w:val="24"/>
                <w:szCs w:val="24"/>
                <w:lang w:eastAsia="zh-CN"/>
              </w:rPr>
              <w:t xml:space="preserve"> </w:t>
            </w:r>
            <w:r w:rsidR="006D6493">
              <w:rPr>
                <w:rFonts w:hint="eastAsia"/>
                <w:b/>
                <w:bCs/>
                <w:sz w:val="24"/>
                <w:szCs w:val="24"/>
                <w:lang w:eastAsia="zh-CN"/>
              </w:rPr>
              <w:t>(</w:t>
            </w:r>
            <w:r w:rsidR="006D6493">
              <w:rPr>
                <w:b/>
                <w:bCs/>
                <w:sz w:val="24"/>
                <w:szCs w:val="24"/>
                <w:lang w:eastAsia="zh-CN"/>
              </w:rPr>
              <w:t>Sangsoo Jeong</w:t>
            </w:r>
            <w:r w:rsidR="006D6493">
              <w:rPr>
                <w:rFonts w:hint="eastAsia"/>
                <w:b/>
                <w:bCs/>
                <w:sz w:val="24"/>
                <w:szCs w:val="24"/>
                <w:lang w:eastAsia="zh-CN"/>
              </w:rPr>
              <w:t>),</w:t>
            </w:r>
            <w:r w:rsidR="006D6493" w:rsidRPr="00982EF5">
              <w:rPr>
                <w:b/>
                <w:bCs/>
                <w:sz w:val="24"/>
                <w:szCs w:val="24"/>
                <w:lang w:eastAsia="zh-CN"/>
              </w:rPr>
              <w:t xml:space="preserve"> U.S. Cellular </w:t>
            </w:r>
            <w:r w:rsidR="006D6493">
              <w:rPr>
                <w:rFonts w:hint="eastAsia"/>
                <w:b/>
                <w:bCs/>
                <w:sz w:val="24"/>
                <w:szCs w:val="24"/>
                <w:lang w:eastAsia="zh-CN"/>
              </w:rPr>
              <w:t>(</w:t>
            </w:r>
            <w:r w:rsidR="006D6493">
              <w:rPr>
                <w:b/>
                <w:bCs/>
                <w:sz w:val="24"/>
                <w:szCs w:val="24"/>
                <w:lang w:eastAsia="zh-CN"/>
              </w:rPr>
              <w:t>Sebastian Thalanany</w:t>
            </w:r>
            <w:r w:rsidR="00420781">
              <w:rPr>
                <w:rFonts w:hint="eastAsia"/>
                <w:b/>
                <w:bCs/>
                <w:sz w:val="24"/>
                <w:szCs w:val="24"/>
                <w:lang w:eastAsia="zh-CN"/>
              </w:rPr>
              <w:t>)</w:t>
            </w:r>
            <w:r w:rsidR="001B7199">
              <w:rPr>
                <w:rFonts w:hint="eastAsia"/>
                <w:b/>
                <w:bCs/>
                <w:sz w:val="24"/>
                <w:szCs w:val="24"/>
                <w:lang w:eastAsia="zh-CN"/>
              </w:rPr>
              <w:t>,</w:t>
            </w:r>
            <w:r w:rsidR="008A1DF8" w:rsidRPr="008A1DF8">
              <w:t xml:space="preserve"> </w:t>
            </w:r>
            <w:r w:rsidR="006D6493" w:rsidRPr="008A1DF8">
              <w:rPr>
                <w:rFonts w:hint="eastAsia"/>
                <w:b/>
                <w:bCs/>
                <w:sz w:val="24"/>
                <w:szCs w:val="24"/>
                <w:lang w:eastAsia="zh-CN"/>
              </w:rPr>
              <w:t>Vodafone</w:t>
            </w:r>
            <w:r w:rsidR="006D6493" w:rsidRPr="008A1DF8">
              <w:rPr>
                <w:b/>
                <w:bCs/>
                <w:sz w:val="24"/>
                <w:szCs w:val="24"/>
                <w:lang w:eastAsia="zh-CN"/>
              </w:rPr>
              <w:t xml:space="preserve"> </w:t>
            </w:r>
            <w:r w:rsidR="006D6493">
              <w:rPr>
                <w:rFonts w:hint="eastAsia"/>
                <w:b/>
                <w:bCs/>
                <w:sz w:val="24"/>
                <w:szCs w:val="24"/>
                <w:lang w:eastAsia="zh-CN"/>
              </w:rPr>
              <w:t>(</w:t>
            </w:r>
            <w:r w:rsidR="008A1DF8" w:rsidRPr="008A1DF8">
              <w:rPr>
                <w:b/>
                <w:bCs/>
                <w:sz w:val="24"/>
                <w:szCs w:val="24"/>
                <w:lang w:eastAsia="zh-CN"/>
              </w:rPr>
              <w:t>Neal Adrian</w:t>
            </w:r>
            <w:r w:rsidR="00420781">
              <w:rPr>
                <w:rFonts w:hint="eastAsia"/>
                <w:b/>
                <w:bCs/>
                <w:sz w:val="24"/>
                <w:szCs w:val="24"/>
                <w:lang w:eastAsia="zh-CN"/>
              </w:rPr>
              <w:t>)</w:t>
            </w:r>
          </w:p>
        </w:tc>
        <w:bookmarkStart w:id="1" w:name="_GoBack"/>
        <w:bookmarkEnd w:id="1"/>
      </w:tr>
      <w:tr w:rsidR="004B19B1" w:rsidRPr="00D702D3" w:rsidTr="00662A84">
        <w:tc>
          <w:tcPr>
            <w:tcW w:w="2526" w:type="dxa"/>
          </w:tcPr>
          <w:p w:rsidR="004B19B1" w:rsidRPr="00D702D3" w:rsidRDefault="004B19B1" w:rsidP="00AD287E">
            <w:pPr>
              <w:spacing w:before="60" w:after="60"/>
              <w:rPr>
                <w:rStyle w:val="Fett"/>
                <w:sz w:val="24"/>
                <w:szCs w:val="24"/>
              </w:rPr>
            </w:pPr>
            <w:r w:rsidRPr="00D702D3">
              <w:rPr>
                <w:rStyle w:val="Fett"/>
                <w:sz w:val="24"/>
                <w:szCs w:val="24"/>
              </w:rPr>
              <w:t>Approved by</w:t>
            </w:r>
            <w:r w:rsidR="0028279D" w:rsidRPr="00D702D3">
              <w:rPr>
                <w:rStyle w:val="Fett"/>
                <w:sz w:val="24"/>
                <w:szCs w:val="24"/>
              </w:rPr>
              <w:t xml:space="preserve"> / Date</w:t>
            </w:r>
            <w:r w:rsidR="00B2693B" w:rsidRPr="00D702D3">
              <w:rPr>
                <w:rStyle w:val="Fett"/>
                <w:sz w:val="24"/>
                <w:szCs w:val="24"/>
              </w:rPr>
              <w:t>:</w:t>
            </w:r>
          </w:p>
        </w:tc>
        <w:tc>
          <w:tcPr>
            <w:tcW w:w="6931" w:type="dxa"/>
          </w:tcPr>
          <w:p w:rsidR="004B19B1" w:rsidRPr="00D702D3" w:rsidRDefault="001D395C" w:rsidP="00AD287E">
            <w:pPr>
              <w:spacing w:before="60" w:after="60"/>
              <w:rPr>
                <w:rStyle w:val="Fett"/>
                <w:sz w:val="24"/>
                <w:szCs w:val="24"/>
              </w:rPr>
            </w:pPr>
            <w:r>
              <w:rPr>
                <w:rStyle w:val="Fett"/>
                <w:sz w:val="24"/>
                <w:szCs w:val="24"/>
              </w:rPr>
              <w:fldChar w:fldCharType="begin">
                <w:ffData>
                  <w:name w:val="Text8"/>
                  <w:enabled/>
                  <w:calcOnExit w:val="0"/>
                  <w:textInput>
                    <w:default w:val="NGMN Board, 19th January 2018"/>
                  </w:textInput>
                </w:ffData>
              </w:fldChar>
            </w:r>
            <w:bookmarkStart w:id="2" w:name="Text8"/>
            <w:r>
              <w:rPr>
                <w:rStyle w:val="Fett"/>
                <w:sz w:val="24"/>
                <w:szCs w:val="24"/>
              </w:rPr>
              <w:instrText xml:space="preserve"> FORMTEXT </w:instrText>
            </w:r>
            <w:r>
              <w:rPr>
                <w:rStyle w:val="Fett"/>
                <w:sz w:val="24"/>
                <w:szCs w:val="24"/>
              </w:rPr>
            </w:r>
            <w:r>
              <w:rPr>
                <w:rStyle w:val="Fett"/>
                <w:sz w:val="24"/>
                <w:szCs w:val="24"/>
              </w:rPr>
              <w:fldChar w:fldCharType="separate"/>
            </w:r>
            <w:r>
              <w:rPr>
                <w:rStyle w:val="Fett"/>
                <w:noProof/>
                <w:sz w:val="24"/>
                <w:szCs w:val="24"/>
              </w:rPr>
              <w:t>NGMN Board, 19th January 2018</w:t>
            </w:r>
            <w:r>
              <w:rPr>
                <w:rStyle w:val="Fett"/>
                <w:sz w:val="24"/>
                <w:szCs w:val="24"/>
              </w:rPr>
              <w:fldChar w:fldCharType="end"/>
            </w:r>
            <w:bookmarkEnd w:id="2"/>
          </w:p>
        </w:tc>
      </w:tr>
    </w:tbl>
    <w:p w:rsidR="00644812" w:rsidRDefault="00644812" w:rsidP="00C459EE">
      <w:pPr>
        <w:rPr>
          <w:rStyle w:val="Buchtitel"/>
          <w:b w:val="0"/>
          <w:bCs w:val="0"/>
          <w:sz w:val="28"/>
          <w:szCs w:val="28"/>
        </w:rPr>
      </w:pPr>
    </w:p>
    <w:p w:rsidR="00277637" w:rsidRDefault="001D395C" w:rsidP="00C459EE">
      <w:pPr>
        <w:rPr>
          <w:rStyle w:val="Buchtitel"/>
          <w:b w:val="0"/>
          <w:bCs w:val="0"/>
          <w:sz w:val="28"/>
          <w:szCs w:val="28"/>
        </w:rPr>
      </w:pPr>
      <w:r>
        <w:rPr>
          <w:smallCaps/>
          <w:noProof/>
          <w:spacing w:val="5"/>
          <w:sz w:val="28"/>
          <w:szCs w:val="28"/>
          <w:lang w:eastAsia="en-GB"/>
        </w:rPr>
        <mc:AlternateContent>
          <mc:Choice Requires="wps">
            <w:drawing>
              <wp:anchor distT="0" distB="0" distL="114300" distR="114300" simplePos="0" relativeHeight="251658240" behindDoc="0" locked="0" layoutInCell="1" allowOverlap="1" wp14:anchorId="4829731B">
                <wp:simplePos x="0" y="0"/>
                <wp:positionH relativeFrom="column">
                  <wp:posOffset>-66675</wp:posOffset>
                </wp:positionH>
                <wp:positionV relativeFrom="margin">
                  <wp:posOffset>6768465</wp:posOffset>
                </wp:positionV>
                <wp:extent cx="6012180" cy="1013460"/>
                <wp:effectExtent l="0" t="0" r="7620" b="0"/>
                <wp:wrapNone/>
                <wp:docPr id="5" name="Text Box 1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2180" cy="1013460"/>
                        </a:xfrm>
                        <a:prstGeom prst="rect">
                          <a:avLst/>
                        </a:prstGeom>
                        <a:noFill/>
                        <a:ln w="9525">
                          <a:solidFill>
                            <a:srgbClr val="808080"/>
                          </a:solidFill>
                          <a:miter lim="800000"/>
                          <a:headEnd/>
                          <a:tailEnd/>
                        </a:ln>
                        <a:extLst>
                          <a:ext uri="{909E8E84-426E-40DD-AFC4-6F175D3DCCD1}">
                            <a14:hiddenFill xmlns:a14="http://schemas.microsoft.com/office/drawing/2010/main">
                              <a:solidFill>
                                <a:srgbClr val="C0C0C0"/>
                              </a:solidFill>
                            </a14:hiddenFill>
                          </a:ext>
                        </a:extLst>
                      </wps:spPr>
                      <wps:txbx>
                        <w:txbxContent>
                          <w:p w:rsidR="00152C4D" w:rsidRPr="003606FF" w:rsidRDefault="00152C4D" w:rsidP="00644812">
                            <w:pPr>
                              <w:spacing w:line="240" w:lineRule="auto"/>
                              <w:rPr>
                                <w:spacing w:val="0"/>
                                <w:sz w:val="18"/>
                                <w:szCs w:val="18"/>
                                <w:lang w:eastAsia="en-US" w:bidi="bn-IN"/>
                              </w:rPr>
                            </w:pPr>
                            <w:r w:rsidRPr="003606FF">
                              <w:rPr>
                                <w:spacing w:val="0"/>
                                <w:sz w:val="18"/>
                                <w:szCs w:val="18"/>
                                <w:lang w:eastAsia="en-US" w:bidi="bn-IN"/>
                              </w:rPr>
                              <w:t>The information contained in this document represents the current view held by NGMN Ltd. on the issues discussed as of the date of publication. This document is provided “as is” with no warranties whatsoever including any warranty of merchantability, non-infringement, or fitness for any particular purpose. All liability (including liability for infringement of any property rights) relating to the use of information in this document is disclaimed. No license, express or implied, to any intellectual property rights are granted herein. This document is distributed for informational purposes only and is subject to change without notice. Readers should not design products based on this document.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829731B" id="_x0000_t202" coordsize="21600,21600" o:spt="202" path="m,l,21600r21600,l21600,xe">
                <v:stroke joinstyle="miter"/>
                <v:path gradientshapeok="t" o:connecttype="rect"/>
              </v:shapetype>
              <v:shape id="Text Box 143" o:spid="_x0000_s1026" type="#_x0000_t202" style="position:absolute;margin-left:-5.25pt;margin-top:532.95pt;width:473.4pt;height:79.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" filled="f" fillcolor="silver" strokecolor="gray">
                <v:textbox>
                  <w:txbxContent>
                    <w:p w:rsidR="00152C4D" w:rsidRPr="003606FF" w:rsidRDefault="00152C4D" w:rsidP="00644812">
                      <w:pPr>
                        <w:spacing w:line="240" w:lineRule="auto"/>
                        <w:rPr>
                          <w:spacing w:val="0"/>
                          <w:sz w:val="18"/>
                          <w:szCs w:val="18"/>
                          <w:lang w:eastAsia="en-US" w:bidi="bn-IN"/>
                        </w:rPr>
                      </w:pPr>
                      <w:r w:rsidRPr="003606FF">
                        <w:rPr>
                          <w:spacing w:val="0"/>
                          <w:sz w:val="18"/>
                          <w:szCs w:val="18"/>
                          <w:lang w:eastAsia="en-US" w:bidi="bn-IN"/>
                        </w:rPr>
                        <w:t>The information contained in this document represents the current view held by NGMN Ltd. on the issues discussed as of the date of publication. This document is provided “as is” with no warranties whatsoever including any warranty of merchantability, non-infringement, or fitness for any particular purpose. All liability (including liability for infringement of any property rights) relating to the use of information in this document is disclaimed. No license, express or implied, to any intellectual property rights are granted herein. This document is distributed for informational purposes only and is subject to change without notice. Readers should not design products based on this document.</w:t>
                      </w:r>
                    </w:p>
                  </w:txbxContent>
                </v:textbox>
                <w10:wrap anchory="margin"/>
              </v:shape>
            </w:pict>
          </mc:Fallback>
        </mc:AlternateContent>
      </w:r>
    </w:p>
    <w:p w:rsidR="004208E4" w:rsidRDefault="001D395C" w:rsidP="00C459EE">
      <w:pPr>
        <w:rPr>
          <w:rStyle w:val="Buchtitel"/>
          <w:b w:val="0"/>
          <w:bCs w:val="0"/>
          <w:sz w:val="28"/>
          <w:szCs w:val="28"/>
        </w:rPr>
      </w:pPr>
      <w:r>
        <w:rPr>
          <w:smallCaps/>
          <w:noProof/>
          <w:spacing w:val="5"/>
          <w:sz w:val="28"/>
          <w:szCs w:val="28"/>
          <w:lang w:eastAsia="en-GB"/>
        </w:rPr>
        <mc:AlternateContent>
          <mc:Choice Requires="wps">
            <w:drawing>
              <wp:anchor distT="0" distB="0" distL="114300" distR="114300" simplePos="0" relativeHeight="251657216" behindDoc="0" locked="0" layoutInCell="1" allowOverlap="1" wp14:anchorId="12D0F4BD">
                <wp:simplePos x="0" y="0"/>
                <wp:positionH relativeFrom="column">
                  <wp:posOffset>-68580</wp:posOffset>
                </wp:positionH>
                <wp:positionV relativeFrom="margin">
                  <wp:posOffset>6120765</wp:posOffset>
                </wp:positionV>
                <wp:extent cx="6012180" cy="575945"/>
                <wp:effectExtent l="0" t="0" r="7620" b="0"/>
                <wp:wrapNone/>
                <wp:docPr id="6" name="Text Box 1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2180" cy="575945"/>
                        </a:xfrm>
                        <a:prstGeom prst="rect">
                          <a:avLst/>
                        </a:prstGeom>
                        <a:noFill/>
                        <a:ln w="9525">
                          <a:solidFill>
                            <a:srgbClr val="808080"/>
                          </a:solidFill>
                          <a:miter lim="800000"/>
                          <a:headEnd/>
                          <a:tailEnd/>
                        </a:ln>
                        <a:extLst>
                          <a:ext uri="{909E8E84-426E-40DD-AFC4-6F175D3DCCD1}">
                            <a14:hiddenFill xmlns:a14="http://schemas.microsoft.com/office/drawing/2010/main">
                              <a:solidFill>
                                <a:srgbClr val="C0C0C0"/>
                              </a:solidFill>
                            </a14:hiddenFill>
                          </a:ext>
                        </a:extLst>
                      </wps:spPr>
                      <wps:txbx>
                        <w:txbxContent>
                          <w:p w:rsidR="00152C4D" w:rsidRPr="003606FF" w:rsidRDefault="00152C4D" w:rsidP="00644812">
                            <w:pPr>
                              <w:spacing w:line="240" w:lineRule="auto"/>
                              <w:rPr>
                                <w:rFonts w:cs="Vrinda"/>
                                <w:spacing w:val="0"/>
                                <w:sz w:val="18"/>
                                <w:szCs w:val="18"/>
                                <w:lang w:eastAsia="zh-CN" w:bidi="bn-IN"/>
                              </w:rPr>
                            </w:pPr>
                            <w:r w:rsidRPr="003606FF">
                              <w:rPr>
                                <w:rFonts w:cs="Vrinda"/>
                                <w:spacing w:val="0"/>
                                <w:sz w:val="18"/>
                                <w:szCs w:val="18"/>
                                <w:lang w:eastAsia="zh-CN" w:bidi="bn-IN"/>
                              </w:rPr>
                              <w:t>© 20</w:t>
                            </w:r>
                            <w:r w:rsidR="001D395C">
                              <w:rPr>
                                <w:rFonts w:cs="Vrinda"/>
                                <w:spacing w:val="0"/>
                                <w:sz w:val="18"/>
                                <w:szCs w:val="18"/>
                                <w:lang w:eastAsia="zh-CN" w:bidi="bn-IN"/>
                              </w:rPr>
                              <w:t>18</w:t>
                            </w:r>
                            <w:r w:rsidRPr="003606FF">
                              <w:rPr>
                                <w:rFonts w:cs="Vrinda"/>
                                <w:spacing w:val="0"/>
                                <w:sz w:val="18"/>
                                <w:szCs w:val="18"/>
                                <w:lang w:eastAsia="zh-CN" w:bidi="bn-IN"/>
                              </w:rPr>
                              <w:t xml:space="preserve"> Next Generation Mobile Networks Ltd. All rights reserved. No </w:t>
                            </w:r>
                            <w:r>
                              <w:rPr>
                                <w:rFonts w:cs="Vrinda"/>
                                <w:spacing w:val="0"/>
                                <w:sz w:val="18"/>
                                <w:szCs w:val="18"/>
                                <w:lang w:eastAsia="zh-CN" w:bidi="bn-IN"/>
                              </w:rPr>
                              <w:t>part of this document may be re</w:t>
                            </w:r>
                            <w:r w:rsidRPr="003606FF">
                              <w:rPr>
                                <w:rFonts w:cs="Vrinda"/>
                                <w:spacing w:val="0"/>
                                <w:sz w:val="18"/>
                                <w:szCs w:val="18"/>
                                <w:lang w:eastAsia="zh-CN" w:bidi="bn-IN"/>
                              </w:rPr>
                              <w:t>produced or transmitted in any form or by any means without prior written permission from NGMN Ltd.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D0F4BD" id="Text Box 142" o:spid="_x0000_s1027" type="#_x0000_t202" style="position:absolute;margin-left:-5.4pt;margin-top:481.95pt;width:473.4pt;height:45.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" filled="f" fillcolor="silver" strokecolor="gray">
                <v:textbox>
                  <w:txbxContent>
                    <w:p w:rsidR="00152C4D" w:rsidRPr="003606FF" w:rsidRDefault="00152C4D" w:rsidP="00644812">
                      <w:pPr>
                        <w:spacing w:line="240" w:lineRule="auto"/>
                        <w:rPr>
                          <w:rFonts w:cs="Vrinda"/>
                          <w:spacing w:val="0"/>
                          <w:sz w:val="18"/>
                          <w:szCs w:val="18"/>
                          <w:lang w:eastAsia="zh-CN" w:bidi="bn-IN"/>
                        </w:rPr>
                      </w:pPr>
                      <w:r w:rsidRPr="003606FF">
                        <w:rPr>
                          <w:rFonts w:cs="Vrinda"/>
                          <w:spacing w:val="0"/>
                          <w:sz w:val="18"/>
                          <w:szCs w:val="18"/>
                          <w:lang w:eastAsia="zh-CN" w:bidi="bn-IN"/>
                        </w:rPr>
                        <w:t>© 20</w:t>
                      </w:r>
                      <w:r w:rsidR="001D395C">
                        <w:rPr>
                          <w:rFonts w:cs="Vrinda"/>
                          <w:spacing w:val="0"/>
                          <w:sz w:val="18"/>
                          <w:szCs w:val="18"/>
                          <w:lang w:eastAsia="zh-CN" w:bidi="bn-IN"/>
                        </w:rPr>
                        <w:t>18</w:t>
                      </w:r>
                      <w:r w:rsidRPr="003606FF">
                        <w:rPr>
                          <w:rFonts w:cs="Vrinda"/>
                          <w:spacing w:val="0"/>
                          <w:sz w:val="18"/>
                          <w:szCs w:val="18"/>
                          <w:lang w:eastAsia="zh-CN" w:bidi="bn-IN"/>
                        </w:rPr>
                        <w:t xml:space="preserve"> Next Generation Mobile Networks Ltd. All rights reserved. No </w:t>
                      </w:r>
                      <w:r>
                        <w:rPr>
                          <w:rFonts w:cs="Vrinda"/>
                          <w:spacing w:val="0"/>
                          <w:sz w:val="18"/>
                          <w:szCs w:val="18"/>
                          <w:lang w:eastAsia="zh-CN" w:bidi="bn-IN"/>
                        </w:rPr>
                        <w:t>part of this document may be re</w:t>
                      </w:r>
                      <w:r w:rsidRPr="003606FF">
                        <w:rPr>
                          <w:rFonts w:cs="Vrinda"/>
                          <w:spacing w:val="0"/>
                          <w:sz w:val="18"/>
                          <w:szCs w:val="18"/>
                          <w:lang w:eastAsia="zh-CN" w:bidi="bn-IN"/>
                        </w:rPr>
                        <w:t>produced or transmitted in any form or by any means without prior written permission from NGMN Ltd.</w:t>
                      </w:r>
                    </w:p>
                  </w:txbxContent>
                </v:textbox>
                <w10:wrap anchory="margin"/>
              </v:shape>
            </w:pict>
          </mc:Fallback>
        </mc:AlternateContent>
      </w:r>
    </w:p>
    <w:p w:rsidR="004208E4" w:rsidRPr="004208E4" w:rsidRDefault="004208E4" w:rsidP="004208E4">
      <w:pPr>
        <w:rPr>
          <w:sz w:val="28"/>
          <w:szCs w:val="28"/>
        </w:rPr>
      </w:pPr>
    </w:p>
    <w:p w:rsidR="004208E4" w:rsidRPr="004208E4" w:rsidRDefault="004208E4" w:rsidP="004208E4">
      <w:pPr>
        <w:rPr>
          <w:sz w:val="28"/>
          <w:szCs w:val="28"/>
        </w:rPr>
      </w:pPr>
    </w:p>
    <w:p w:rsidR="004208E4" w:rsidRPr="004208E4" w:rsidRDefault="004208E4" w:rsidP="004208E4">
      <w:pPr>
        <w:rPr>
          <w:sz w:val="28"/>
          <w:szCs w:val="28"/>
        </w:rPr>
      </w:pPr>
    </w:p>
    <w:p w:rsidR="004208E4" w:rsidRPr="004208E4" w:rsidRDefault="004208E4" w:rsidP="004208E4">
      <w:pPr>
        <w:rPr>
          <w:sz w:val="28"/>
          <w:szCs w:val="28"/>
        </w:rPr>
      </w:pPr>
    </w:p>
    <w:p w:rsidR="004208E4" w:rsidRPr="004208E4" w:rsidRDefault="004208E4" w:rsidP="004208E4">
      <w:pPr>
        <w:rPr>
          <w:sz w:val="28"/>
          <w:szCs w:val="28"/>
        </w:rPr>
      </w:pPr>
    </w:p>
    <w:p w:rsidR="004208E4" w:rsidRPr="004208E4" w:rsidRDefault="004208E4" w:rsidP="004208E4">
      <w:pPr>
        <w:rPr>
          <w:sz w:val="28"/>
          <w:szCs w:val="28"/>
        </w:rPr>
      </w:pPr>
    </w:p>
    <w:p w:rsidR="004208E4" w:rsidRPr="004208E4" w:rsidRDefault="004208E4" w:rsidP="004208E4">
      <w:pPr>
        <w:rPr>
          <w:sz w:val="28"/>
          <w:szCs w:val="28"/>
        </w:rPr>
      </w:pPr>
    </w:p>
    <w:p w:rsidR="004208E4" w:rsidRPr="004208E4" w:rsidRDefault="004208E4" w:rsidP="004208E4">
      <w:pPr>
        <w:rPr>
          <w:sz w:val="28"/>
          <w:szCs w:val="28"/>
        </w:rPr>
      </w:pPr>
    </w:p>
    <w:p w:rsidR="004208E4" w:rsidRPr="004208E4" w:rsidRDefault="004208E4" w:rsidP="004208E4">
      <w:pPr>
        <w:rPr>
          <w:sz w:val="28"/>
          <w:szCs w:val="28"/>
        </w:rPr>
      </w:pPr>
    </w:p>
    <w:p w:rsidR="004208E4" w:rsidRPr="004208E4" w:rsidRDefault="004208E4" w:rsidP="004208E4">
      <w:pPr>
        <w:rPr>
          <w:sz w:val="28"/>
          <w:szCs w:val="28"/>
        </w:rPr>
      </w:pPr>
    </w:p>
    <w:p w:rsidR="004208E4" w:rsidRPr="004208E4" w:rsidRDefault="004208E4" w:rsidP="004208E4">
      <w:pPr>
        <w:rPr>
          <w:sz w:val="28"/>
          <w:szCs w:val="28"/>
        </w:rPr>
      </w:pPr>
    </w:p>
    <w:p w:rsidR="0065424F" w:rsidRPr="004208E4" w:rsidRDefault="0065424F" w:rsidP="004208E4">
      <w:pPr>
        <w:rPr>
          <w:sz w:val="28"/>
          <w:szCs w:val="28"/>
        </w:rPr>
        <w:sectPr w:rsidR="0065424F" w:rsidRPr="004208E4" w:rsidSect="00AD287E">
          <w:headerReference w:type="default" r:id="rId8"/>
          <w:footerReference w:type="default" r:id="rId9"/>
          <w:headerReference w:type="first" r:id="rId10"/>
          <w:pgSz w:w="11906" w:h="16838" w:code="9"/>
          <w:pgMar w:top="2410" w:right="1247" w:bottom="397" w:left="1418" w:header="567" w:footer="567" w:gutter="0"/>
          <w:cols w:space="708"/>
          <w:titlePg/>
          <w:docGrid w:linePitch="360"/>
        </w:sectPr>
      </w:pPr>
    </w:p>
    <w:p w:rsidR="00DD0A5E" w:rsidRDefault="003F0369">
      <w:pPr>
        <w:pStyle w:val="Verzeichnis1"/>
        <w:rPr>
          <w:rFonts w:asciiTheme="minorHAnsi" w:hAnsiTheme="minorHAnsi" w:cstheme="minorBidi"/>
          <w:noProof/>
          <w:spacing w:val="0"/>
          <w:kern w:val="2"/>
          <w:sz w:val="21"/>
          <w:szCs w:val="22"/>
          <w:lang w:val="en-US" w:eastAsia="zh-CN"/>
        </w:rPr>
      </w:pPr>
      <w:r>
        <w:lastRenderedPageBreak/>
        <w:fldChar w:fldCharType="begin"/>
      </w:r>
      <w:r w:rsidR="00985F54">
        <w:instrText xml:space="preserve"> TOC \o "1-3" \h \z \u </w:instrText>
      </w:r>
      <w:r>
        <w:fldChar w:fldCharType="separate"/>
      </w:r>
      <w:hyperlink w:anchor="_Toc501787429" w:history="1">
        <w:r w:rsidR="00DD0A5E" w:rsidRPr="00B24786">
          <w:rPr>
            <w:rStyle w:val="Hyperlink"/>
            <w:noProof/>
          </w:rPr>
          <w:t>1</w:t>
        </w:r>
        <w:r w:rsidR="00DD0A5E">
          <w:rPr>
            <w:rFonts w:asciiTheme="minorHAnsi" w:hAnsiTheme="minorHAnsi" w:cstheme="minorBidi"/>
            <w:noProof/>
            <w:spacing w:val="0"/>
            <w:kern w:val="2"/>
            <w:sz w:val="21"/>
            <w:szCs w:val="22"/>
            <w:lang w:val="en-US" w:eastAsia="zh-CN"/>
          </w:rPr>
          <w:tab/>
        </w:r>
        <w:r w:rsidR="00DD0A5E" w:rsidRPr="00B24786">
          <w:rPr>
            <w:rStyle w:val="Hyperlink"/>
            <w:noProof/>
          </w:rPr>
          <w:t>Introduction</w:t>
        </w:r>
        <w:r w:rsidR="00DD0A5E">
          <w:rPr>
            <w:noProof/>
            <w:webHidden/>
          </w:rPr>
          <w:tab/>
        </w:r>
        <w:r>
          <w:rPr>
            <w:noProof/>
            <w:webHidden/>
          </w:rPr>
          <w:fldChar w:fldCharType="begin"/>
        </w:r>
        <w:r w:rsidR="00DD0A5E">
          <w:rPr>
            <w:noProof/>
            <w:webHidden/>
          </w:rPr>
          <w:instrText xml:space="preserve"> PAGEREF _Toc501787429 \h </w:instrText>
        </w:r>
        <w:r>
          <w:rPr>
            <w:noProof/>
            <w:webHidden/>
          </w:rPr>
        </w:r>
        <w:r>
          <w:rPr>
            <w:noProof/>
            <w:webHidden/>
          </w:rPr>
          <w:fldChar w:fldCharType="separate"/>
        </w:r>
        <w:r w:rsidR="00DD0A5E">
          <w:rPr>
            <w:noProof/>
            <w:webHidden/>
          </w:rPr>
          <w:t>3</w:t>
        </w:r>
        <w:r>
          <w:rPr>
            <w:noProof/>
            <w:webHidden/>
          </w:rPr>
          <w:fldChar w:fldCharType="end"/>
        </w:r>
      </w:hyperlink>
    </w:p>
    <w:p w:rsidR="00DD0A5E" w:rsidRDefault="00CB6FE0">
      <w:pPr>
        <w:pStyle w:val="Verzeichnis1"/>
        <w:rPr>
          <w:rFonts w:asciiTheme="minorHAnsi" w:hAnsiTheme="minorHAnsi" w:cstheme="minorBidi"/>
          <w:noProof/>
          <w:spacing w:val="0"/>
          <w:kern w:val="2"/>
          <w:sz w:val="21"/>
          <w:szCs w:val="22"/>
          <w:lang w:val="en-US" w:eastAsia="zh-CN"/>
        </w:rPr>
      </w:pPr>
      <w:hyperlink w:anchor="_Toc501787430" w:history="1">
        <w:r w:rsidR="00DD0A5E" w:rsidRPr="00B24786">
          <w:rPr>
            <w:rStyle w:val="Hyperlink"/>
            <w:noProof/>
            <w:lang w:eastAsia="zh-CN"/>
          </w:rPr>
          <w:t>2</w:t>
        </w:r>
        <w:r w:rsidR="00DD0A5E">
          <w:rPr>
            <w:rFonts w:asciiTheme="minorHAnsi" w:hAnsiTheme="minorHAnsi" w:cstheme="minorBidi"/>
            <w:noProof/>
            <w:spacing w:val="0"/>
            <w:kern w:val="2"/>
            <w:sz w:val="21"/>
            <w:szCs w:val="22"/>
            <w:lang w:val="en-US" w:eastAsia="zh-CN"/>
          </w:rPr>
          <w:tab/>
        </w:r>
        <w:r w:rsidR="00DD0A5E" w:rsidRPr="00B24786">
          <w:rPr>
            <w:rStyle w:val="Hyperlink"/>
            <w:noProof/>
          </w:rPr>
          <w:t>Reference</w:t>
        </w:r>
        <w:r w:rsidR="00DD0A5E">
          <w:rPr>
            <w:noProof/>
            <w:webHidden/>
          </w:rPr>
          <w:tab/>
        </w:r>
        <w:r w:rsidR="003F0369">
          <w:rPr>
            <w:noProof/>
            <w:webHidden/>
          </w:rPr>
          <w:fldChar w:fldCharType="begin"/>
        </w:r>
        <w:r w:rsidR="00DD0A5E">
          <w:rPr>
            <w:noProof/>
            <w:webHidden/>
          </w:rPr>
          <w:instrText xml:space="preserve"> PAGEREF _Toc501787430 \h </w:instrText>
        </w:r>
        <w:r w:rsidR="003F0369">
          <w:rPr>
            <w:noProof/>
            <w:webHidden/>
          </w:rPr>
        </w:r>
        <w:r w:rsidR="003F0369">
          <w:rPr>
            <w:noProof/>
            <w:webHidden/>
          </w:rPr>
          <w:fldChar w:fldCharType="separate"/>
        </w:r>
        <w:r w:rsidR="00DD0A5E">
          <w:rPr>
            <w:noProof/>
            <w:webHidden/>
          </w:rPr>
          <w:t>3</w:t>
        </w:r>
        <w:r w:rsidR="003F0369">
          <w:rPr>
            <w:noProof/>
            <w:webHidden/>
          </w:rPr>
          <w:fldChar w:fldCharType="end"/>
        </w:r>
      </w:hyperlink>
    </w:p>
    <w:p w:rsidR="00DD0A5E" w:rsidRDefault="00CB6FE0">
      <w:pPr>
        <w:pStyle w:val="Verzeichnis1"/>
        <w:rPr>
          <w:rFonts w:asciiTheme="minorHAnsi" w:hAnsiTheme="minorHAnsi" w:cstheme="minorBidi"/>
          <w:noProof/>
          <w:spacing w:val="0"/>
          <w:kern w:val="2"/>
          <w:sz w:val="21"/>
          <w:szCs w:val="22"/>
          <w:lang w:val="en-US" w:eastAsia="zh-CN"/>
        </w:rPr>
      </w:pPr>
      <w:hyperlink w:anchor="_Toc501787431" w:history="1">
        <w:r w:rsidR="00DD0A5E" w:rsidRPr="00B24786">
          <w:rPr>
            <w:rStyle w:val="Hyperlink"/>
            <w:noProof/>
            <w:lang w:eastAsia="zh-CN"/>
          </w:rPr>
          <w:t>3</w:t>
        </w:r>
        <w:r w:rsidR="00DD0A5E">
          <w:rPr>
            <w:rFonts w:asciiTheme="minorHAnsi" w:hAnsiTheme="minorHAnsi" w:cstheme="minorBidi"/>
            <w:noProof/>
            <w:spacing w:val="0"/>
            <w:kern w:val="2"/>
            <w:sz w:val="21"/>
            <w:szCs w:val="22"/>
            <w:lang w:val="en-US" w:eastAsia="zh-CN"/>
          </w:rPr>
          <w:tab/>
        </w:r>
        <w:r w:rsidR="00DD0A5E" w:rsidRPr="00B24786">
          <w:rPr>
            <w:rStyle w:val="Hyperlink"/>
            <w:noProof/>
            <w:lang w:eastAsia="zh-CN"/>
          </w:rPr>
          <w:t>Definitions</w:t>
        </w:r>
        <w:r w:rsidR="00DD0A5E">
          <w:rPr>
            <w:noProof/>
            <w:webHidden/>
          </w:rPr>
          <w:tab/>
        </w:r>
        <w:r w:rsidR="003F0369">
          <w:rPr>
            <w:noProof/>
            <w:webHidden/>
          </w:rPr>
          <w:fldChar w:fldCharType="begin"/>
        </w:r>
        <w:r w:rsidR="00DD0A5E">
          <w:rPr>
            <w:noProof/>
            <w:webHidden/>
          </w:rPr>
          <w:instrText xml:space="preserve"> PAGEREF _Toc501787431 \h </w:instrText>
        </w:r>
        <w:r w:rsidR="003F0369">
          <w:rPr>
            <w:noProof/>
            <w:webHidden/>
          </w:rPr>
        </w:r>
        <w:r w:rsidR="003F0369">
          <w:rPr>
            <w:noProof/>
            <w:webHidden/>
          </w:rPr>
          <w:fldChar w:fldCharType="separate"/>
        </w:r>
        <w:r w:rsidR="00DD0A5E">
          <w:rPr>
            <w:noProof/>
            <w:webHidden/>
          </w:rPr>
          <w:t>3</w:t>
        </w:r>
        <w:r w:rsidR="003F0369">
          <w:rPr>
            <w:noProof/>
            <w:webHidden/>
          </w:rPr>
          <w:fldChar w:fldCharType="end"/>
        </w:r>
      </w:hyperlink>
    </w:p>
    <w:p w:rsidR="00DD0A5E" w:rsidRDefault="00CB6FE0">
      <w:pPr>
        <w:pStyle w:val="Verzeichnis1"/>
        <w:rPr>
          <w:rFonts w:asciiTheme="minorHAnsi" w:hAnsiTheme="minorHAnsi" w:cstheme="minorBidi"/>
          <w:noProof/>
          <w:spacing w:val="0"/>
          <w:kern w:val="2"/>
          <w:sz w:val="21"/>
          <w:szCs w:val="22"/>
          <w:lang w:val="en-US" w:eastAsia="zh-CN"/>
        </w:rPr>
      </w:pPr>
      <w:hyperlink w:anchor="_Toc501787432" w:history="1">
        <w:r w:rsidR="00DD0A5E" w:rsidRPr="00B24786">
          <w:rPr>
            <w:rStyle w:val="Hyperlink"/>
            <w:noProof/>
          </w:rPr>
          <w:t>4</w:t>
        </w:r>
        <w:r w:rsidR="00DD0A5E">
          <w:rPr>
            <w:rFonts w:asciiTheme="minorHAnsi" w:hAnsiTheme="minorHAnsi" w:cstheme="minorBidi"/>
            <w:noProof/>
            <w:spacing w:val="0"/>
            <w:kern w:val="2"/>
            <w:sz w:val="21"/>
            <w:szCs w:val="22"/>
            <w:lang w:val="en-US" w:eastAsia="zh-CN"/>
          </w:rPr>
          <w:tab/>
        </w:r>
        <w:r w:rsidR="00DD0A5E" w:rsidRPr="00B24786">
          <w:rPr>
            <w:rStyle w:val="Hyperlink"/>
            <w:noProof/>
          </w:rPr>
          <w:t>Motivation and requirements</w:t>
        </w:r>
        <w:r w:rsidR="00DD0A5E">
          <w:rPr>
            <w:noProof/>
            <w:webHidden/>
          </w:rPr>
          <w:tab/>
        </w:r>
        <w:r w:rsidR="003F0369">
          <w:rPr>
            <w:noProof/>
            <w:webHidden/>
          </w:rPr>
          <w:fldChar w:fldCharType="begin"/>
        </w:r>
        <w:r w:rsidR="00DD0A5E">
          <w:rPr>
            <w:noProof/>
            <w:webHidden/>
          </w:rPr>
          <w:instrText xml:space="preserve"> PAGEREF _Toc501787432 \h </w:instrText>
        </w:r>
        <w:r w:rsidR="003F0369">
          <w:rPr>
            <w:noProof/>
            <w:webHidden/>
          </w:rPr>
        </w:r>
        <w:r w:rsidR="003F0369">
          <w:rPr>
            <w:noProof/>
            <w:webHidden/>
          </w:rPr>
          <w:fldChar w:fldCharType="separate"/>
        </w:r>
        <w:r w:rsidR="00DD0A5E">
          <w:rPr>
            <w:noProof/>
            <w:webHidden/>
          </w:rPr>
          <w:t>3</w:t>
        </w:r>
        <w:r w:rsidR="003F0369">
          <w:rPr>
            <w:noProof/>
            <w:webHidden/>
          </w:rPr>
          <w:fldChar w:fldCharType="end"/>
        </w:r>
      </w:hyperlink>
    </w:p>
    <w:p w:rsidR="00DD0A5E" w:rsidRDefault="00CB6FE0">
      <w:pPr>
        <w:pStyle w:val="Verzeichnis2"/>
        <w:rPr>
          <w:rFonts w:asciiTheme="minorHAnsi" w:hAnsiTheme="minorHAnsi" w:cstheme="minorBidi"/>
          <w:noProof/>
          <w:spacing w:val="0"/>
          <w:kern w:val="2"/>
          <w:sz w:val="21"/>
          <w:szCs w:val="22"/>
          <w:lang w:val="en-US" w:eastAsia="zh-CN"/>
        </w:rPr>
      </w:pPr>
      <w:hyperlink w:anchor="_Toc501787433" w:history="1">
        <w:r w:rsidR="00DD0A5E" w:rsidRPr="00B24786">
          <w:rPr>
            <w:rStyle w:val="Hyperlink"/>
            <w:noProof/>
          </w:rPr>
          <w:t>4.1</w:t>
        </w:r>
        <w:r w:rsidR="00DD0A5E">
          <w:rPr>
            <w:rFonts w:asciiTheme="minorHAnsi" w:hAnsiTheme="minorHAnsi" w:cstheme="minorBidi"/>
            <w:noProof/>
            <w:spacing w:val="0"/>
            <w:kern w:val="2"/>
            <w:sz w:val="21"/>
            <w:szCs w:val="22"/>
            <w:lang w:val="en-US" w:eastAsia="zh-CN"/>
          </w:rPr>
          <w:tab/>
        </w:r>
        <w:r w:rsidR="00DD0A5E" w:rsidRPr="00B24786">
          <w:rPr>
            <w:rStyle w:val="Hyperlink"/>
            <w:noProof/>
          </w:rPr>
          <w:t>Related 5G network requirements</w:t>
        </w:r>
        <w:r w:rsidR="00DD0A5E">
          <w:rPr>
            <w:noProof/>
            <w:webHidden/>
          </w:rPr>
          <w:tab/>
        </w:r>
        <w:r w:rsidR="003F0369">
          <w:rPr>
            <w:noProof/>
            <w:webHidden/>
          </w:rPr>
          <w:fldChar w:fldCharType="begin"/>
        </w:r>
        <w:r w:rsidR="00DD0A5E">
          <w:rPr>
            <w:noProof/>
            <w:webHidden/>
          </w:rPr>
          <w:instrText xml:space="preserve"> PAGEREF _Toc501787433 \h </w:instrText>
        </w:r>
        <w:r w:rsidR="003F0369">
          <w:rPr>
            <w:noProof/>
            <w:webHidden/>
          </w:rPr>
        </w:r>
        <w:r w:rsidR="003F0369">
          <w:rPr>
            <w:noProof/>
            <w:webHidden/>
          </w:rPr>
          <w:fldChar w:fldCharType="separate"/>
        </w:r>
        <w:r w:rsidR="00DD0A5E">
          <w:rPr>
            <w:noProof/>
            <w:webHidden/>
          </w:rPr>
          <w:t>3</w:t>
        </w:r>
        <w:r w:rsidR="003F0369">
          <w:rPr>
            <w:noProof/>
            <w:webHidden/>
          </w:rPr>
          <w:fldChar w:fldCharType="end"/>
        </w:r>
      </w:hyperlink>
    </w:p>
    <w:p w:rsidR="00DD0A5E" w:rsidRDefault="00CB6FE0">
      <w:pPr>
        <w:pStyle w:val="Verzeichnis2"/>
        <w:rPr>
          <w:rFonts w:asciiTheme="minorHAnsi" w:hAnsiTheme="minorHAnsi" w:cstheme="minorBidi"/>
          <w:noProof/>
          <w:spacing w:val="0"/>
          <w:kern w:val="2"/>
          <w:sz w:val="21"/>
          <w:szCs w:val="22"/>
          <w:lang w:val="en-US" w:eastAsia="zh-CN"/>
        </w:rPr>
      </w:pPr>
      <w:hyperlink w:anchor="_Toc501787434" w:history="1">
        <w:r w:rsidR="00DD0A5E" w:rsidRPr="00B24786">
          <w:rPr>
            <w:rStyle w:val="Hyperlink"/>
            <w:noProof/>
          </w:rPr>
          <w:t>4.2</w:t>
        </w:r>
        <w:r w:rsidR="00DD0A5E">
          <w:rPr>
            <w:rFonts w:asciiTheme="minorHAnsi" w:hAnsiTheme="minorHAnsi" w:cstheme="minorBidi"/>
            <w:noProof/>
            <w:spacing w:val="0"/>
            <w:kern w:val="2"/>
            <w:sz w:val="21"/>
            <w:szCs w:val="22"/>
            <w:lang w:val="en-US" w:eastAsia="zh-CN"/>
          </w:rPr>
          <w:tab/>
        </w:r>
        <w:r w:rsidR="00DD0A5E" w:rsidRPr="00B24786">
          <w:rPr>
            <w:rStyle w:val="Hyperlink"/>
            <w:noProof/>
          </w:rPr>
          <w:t>Motivation of Service-based architecture</w:t>
        </w:r>
        <w:r w:rsidR="00DD0A5E">
          <w:rPr>
            <w:noProof/>
            <w:webHidden/>
          </w:rPr>
          <w:tab/>
        </w:r>
        <w:r w:rsidR="003F0369">
          <w:rPr>
            <w:noProof/>
            <w:webHidden/>
          </w:rPr>
          <w:fldChar w:fldCharType="begin"/>
        </w:r>
        <w:r w:rsidR="00DD0A5E">
          <w:rPr>
            <w:noProof/>
            <w:webHidden/>
          </w:rPr>
          <w:instrText xml:space="preserve"> PAGEREF _Toc501787434 \h </w:instrText>
        </w:r>
        <w:r w:rsidR="003F0369">
          <w:rPr>
            <w:noProof/>
            <w:webHidden/>
          </w:rPr>
        </w:r>
        <w:r w:rsidR="003F0369">
          <w:rPr>
            <w:noProof/>
            <w:webHidden/>
          </w:rPr>
          <w:fldChar w:fldCharType="separate"/>
        </w:r>
        <w:r w:rsidR="00DD0A5E">
          <w:rPr>
            <w:noProof/>
            <w:webHidden/>
          </w:rPr>
          <w:t>4</w:t>
        </w:r>
        <w:r w:rsidR="003F0369">
          <w:rPr>
            <w:noProof/>
            <w:webHidden/>
          </w:rPr>
          <w:fldChar w:fldCharType="end"/>
        </w:r>
      </w:hyperlink>
    </w:p>
    <w:p w:rsidR="00DD0A5E" w:rsidRDefault="00CB6FE0">
      <w:pPr>
        <w:pStyle w:val="Verzeichnis2"/>
        <w:rPr>
          <w:rFonts w:asciiTheme="minorHAnsi" w:hAnsiTheme="minorHAnsi" w:cstheme="minorBidi"/>
          <w:noProof/>
          <w:spacing w:val="0"/>
          <w:kern w:val="2"/>
          <w:sz w:val="21"/>
          <w:szCs w:val="22"/>
          <w:lang w:val="en-US" w:eastAsia="zh-CN"/>
        </w:rPr>
      </w:pPr>
      <w:hyperlink w:anchor="_Toc501787435" w:history="1">
        <w:r w:rsidR="00DD0A5E" w:rsidRPr="00B24786">
          <w:rPr>
            <w:rStyle w:val="Hyperlink"/>
            <w:noProof/>
          </w:rPr>
          <w:t>4.3</w:t>
        </w:r>
        <w:r w:rsidR="00DD0A5E">
          <w:rPr>
            <w:rFonts w:asciiTheme="minorHAnsi" w:hAnsiTheme="minorHAnsi" w:cstheme="minorBidi"/>
            <w:noProof/>
            <w:spacing w:val="0"/>
            <w:kern w:val="2"/>
            <w:sz w:val="21"/>
            <w:szCs w:val="22"/>
            <w:lang w:val="en-US" w:eastAsia="zh-CN"/>
          </w:rPr>
          <w:tab/>
        </w:r>
        <w:r w:rsidR="00DD0A5E" w:rsidRPr="00B24786">
          <w:rPr>
            <w:rStyle w:val="Hyperlink"/>
            <w:noProof/>
          </w:rPr>
          <w:t>Related Technologies</w:t>
        </w:r>
        <w:r w:rsidR="00DD0A5E">
          <w:rPr>
            <w:noProof/>
            <w:webHidden/>
          </w:rPr>
          <w:tab/>
        </w:r>
        <w:r w:rsidR="003F0369">
          <w:rPr>
            <w:noProof/>
            <w:webHidden/>
          </w:rPr>
          <w:fldChar w:fldCharType="begin"/>
        </w:r>
        <w:r w:rsidR="00DD0A5E">
          <w:rPr>
            <w:noProof/>
            <w:webHidden/>
          </w:rPr>
          <w:instrText xml:space="preserve"> PAGEREF _Toc501787435 \h </w:instrText>
        </w:r>
        <w:r w:rsidR="003F0369">
          <w:rPr>
            <w:noProof/>
            <w:webHidden/>
          </w:rPr>
        </w:r>
        <w:r w:rsidR="003F0369">
          <w:rPr>
            <w:noProof/>
            <w:webHidden/>
          </w:rPr>
          <w:fldChar w:fldCharType="separate"/>
        </w:r>
        <w:r w:rsidR="00DD0A5E">
          <w:rPr>
            <w:noProof/>
            <w:webHidden/>
          </w:rPr>
          <w:t>4</w:t>
        </w:r>
        <w:r w:rsidR="003F0369">
          <w:rPr>
            <w:noProof/>
            <w:webHidden/>
          </w:rPr>
          <w:fldChar w:fldCharType="end"/>
        </w:r>
      </w:hyperlink>
    </w:p>
    <w:p w:rsidR="00DD0A5E" w:rsidRDefault="00CB6FE0">
      <w:pPr>
        <w:pStyle w:val="Verzeichnis3"/>
        <w:tabs>
          <w:tab w:val="left" w:pos="1050"/>
          <w:tab w:val="right" w:leader="dot" w:pos="9231"/>
        </w:tabs>
        <w:rPr>
          <w:rFonts w:asciiTheme="minorHAnsi" w:hAnsiTheme="minorHAnsi" w:cstheme="minorBidi"/>
          <w:noProof/>
          <w:spacing w:val="0"/>
          <w:kern w:val="2"/>
          <w:sz w:val="21"/>
          <w:szCs w:val="22"/>
          <w:lang w:val="en-US" w:eastAsia="zh-CN"/>
        </w:rPr>
      </w:pPr>
      <w:hyperlink w:anchor="_Toc501787436" w:history="1">
        <w:r w:rsidR="00DD0A5E" w:rsidRPr="00B24786">
          <w:rPr>
            <w:rStyle w:val="Hyperlink"/>
            <w:noProof/>
            <w:kern w:val="44"/>
          </w:rPr>
          <w:t>4.3.1</w:t>
        </w:r>
        <w:r w:rsidR="00DD0A5E">
          <w:rPr>
            <w:rFonts w:asciiTheme="minorHAnsi" w:hAnsiTheme="minorHAnsi" w:cstheme="minorBidi"/>
            <w:noProof/>
            <w:spacing w:val="0"/>
            <w:kern w:val="2"/>
            <w:sz w:val="21"/>
            <w:szCs w:val="22"/>
            <w:lang w:val="en-US" w:eastAsia="zh-CN"/>
          </w:rPr>
          <w:tab/>
        </w:r>
        <w:r w:rsidR="00DD0A5E" w:rsidRPr="00B24786">
          <w:rPr>
            <w:rStyle w:val="Hyperlink"/>
            <w:noProof/>
            <w:kern w:val="44"/>
          </w:rPr>
          <w:t>General</w:t>
        </w:r>
        <w:r w:rsidR="00DD0A5E">
          <w:rPr>
            <w:noProof/>
            <w:webHidden/>
          </w:rPr>
          <w:tab/>
        </w:r>
        <w:r w:rsidR="003F0369">
          <w:rPr>
            <w:noProof/>
            <w:webHidden/>
          </w:rPr>
          <w:fldChar w:fldCharType="begin"/>
        </w:r>
        <w:r w:rsidR="00DD0A5E">
          <w:rPr>
            <w:noProof/>
            <w:webHidden/>
          </w:rPr>
          <w:instrText xml:space="preserve"> PAGEREF _Toc501787436 \h </w:instrText>
        </w:r>
        <w:r w:rsidR="003F0369">
          <w:rPr>
            <w:noProof/>
            <w:webHidden/>
          </w:rPr>
        </w:r>
        <w:r w:rsidR="003F0369">
          <w:rPr>
            <w:noProof/>
            <w:webHidden/>
          </w:rPr>
          <w:fldChar w:fldCharType="separate"/>
        </w:r>
        <w:r w:rsidR="00DD0A5E">
          <w:rPr>
            <w:noProof/>
            <w:webHidden/>
          </w:rPr>
          <w:t>4</w:t>
        </w:r>
        <w:r w:rsidR="003F0369">
          <w:rPr>
            <w:noProof/>
            <w:webHidden/>
          </w:rPr>
          <w:fldChar w:fldCharType="end"/>
        </w:r>
      </w:hyperlink>
    </w:p>
    <w:p w:rsidR="00DD0A5E" w:rsidRDefault="00CB6FE0">
      <w:pPr>
        <w:pStyle w:val="Verzeichnis3"/>
        <w:tabs>
          <w:tab w:val="left" w:pos="1050"/>
          <w:tab w:val="right" w:leader="dot" w:pos="9231"/>
        </w:tabs>
        <w:rPr>
          <w:rFonts w:asciiTheme="minorHAnsi" w:hAnsiTheme="minorHAnsi" w:cstheme="minorBidi"/>
          <w:noProof/>
          <w:spacing w:val="0"/>
          <w:kern w:val="2"/>
          <w:sz w:val="21"/>
          <w:szCs w:val="22"/>
          <w:lang w:val="en-US" w:eastAsia="zh-CN"/>
        </w:rPr>
      </w:pPr>
      <w:hyperlink w:anchor="_Toc501787437" w:history="1">
        <w:r w:rsidR="00DD0A5E" w:rsidRPr="00B24786">
          <w:rPr>
            <w:rStyle w:val="Hyperlink"/>
            <w:noProof/>
            <w:kern w:val="44"/>
          </w:rPr>
          <w:t>4.3.2</w:t>
        </w:r>
        <w:r w:rsidR="00DD0A5E">
          <w:rPr>
            <w:rFonts w:asciiTheme="minorHAnsi" w:hAnsiTheme="minorHAnsi" w:cstheme="minorBidi"/>
            <w:noProof/>
            <w:spacing w:val="0"/>
            <w:kern w:val="2"/>
            <w:sz w:val="21"/>
            <w:szCs w:val="22"/>
            <w:lang w:val="en-US" w:eastAsia="zh-CN"/>
          </w:rPr>
          <w:tab/>
        </w:r>
        <w:r w:rsidR="00DD0A5E" w:rsidRPr="00B24786">
          <w:rPr>
            <w:rStyle w:val="Hyperlink"/>
            <w:noProof/>
            <w:kern w:val="44"/>
          </w:rPr>
          <w:t>Cloud Computing</w:t>
        </w:r>
        <w:r w:rsidR="00DD0A5E">
          <w:rPr>
            <w:noProof/>
            <w:webHidden/>
          </w:rPr>
          <w:tab/>
        </w:r>
        <w:r w:rsidR="003F0369">
          <w:rPr>
            <w:noProof/>
            <w:webHidden/>
          </w:rPr>
          <w:fldChar w:fldCharType="begin"/>
        </w:r>
        <w:r w:rsidR="00DD0A5E">
          <w:rPr>
            <w:noProof/>
            <w:webHidden/>
          </w:rPr>
          <w:instrText xml:space="preserve"> PAGEREF _Toc501787437 \h </w:instrText>
        </w:r>
        <w:r w:rsidR="003F0369">
          <w:rPr>
            <w:noProof/>
            <w:webHidden/>
          </w:rPr>
        </w:r>
        <w:r w:rsidR="003F0369">
          <w:rPr>
            <w:noProof/>
            <w:webHidden/>
          </w:rPr>
          <w:fldChar w:fldCharType="separate"/>
        </w:r>
        <w:r w:rsidR="00DD0A5E">
          <w:rPr>
            <w:noProof/>
            <w:webHidden/>
          </w:rPr>
          <w:t>5</w:t>
        </w:r>
        <w:r w:rsidR="003F0369">
          <w:rPr>
            <w:noProof/>
            <w:webHidden/>
          </w:rPr>
          <w:fldChar w:fldCharType="end"/>
        </w:r>
      </w:hyperlink>
    </w:p>
    <w:p w:rsidR="00DD0A5E" w:rsidRDefault="00CB6FE0">
      <w:pPr>
        <w:pStyle w:val="Verzeichnis3"/>
        <w:tabs>
          <w:tab w:val="left" w:pos="1050"/>
          <w:tab w:val="right" w:leader="dot" w:pos="9231"/>
        </w:tabs>
        <w:rPr>
          <w:rFonts w:asciiTheme="minorHAnsi" w:hAnsiTheme="minorHAnsi" w:cstheme="minorBidi"/>
          <w:noProof/>
          <w:spacing w:val="0"/>
          <w:kern w:val="2"/>
          <w:sz w:val="21"/>
          <w:szCs w:val="22"/>
          <w:lang w:val="en-US" w:eastAsia="zh-CN"/>
        </w:rPr>
      </w:pPr>
      <w:hyperlink w:anchor="_Toc501787438" w:history="1">
        <w:r w:rsidR="00DD0A5E" w:rsidRPr="00B24786">
          <w:rPr>
            <w:rStyle w:val="Hyperlink"/>
            <w:noProof/>
          </w:rPr>
          <w:t>4.3.3</w:t>
        </w:r>
        <w:r w:rsidR="00DD0A5E">
          <w:rPr>
            <w:rFonts w:asciiTheme="minorHAnsi" w:hAnsiTheme="minorHAnsi" w:cstheme="minorBidi"/>
            <w:noProof/>
            <w:spacing w:val="0"/>
            <w:kern w:val="2"/>
            <w:sz w:val="21"/>
            <w:szCs w:val="22"/>
            <w:lang w:val="en-US" w:eastAsia="zh-CN"/>
          </w:rPr>
          <w:tab/>
        </w:r>
        <w:r w:rsidR="00DD0A5E" w:rsidRPr="00B24786">
          <w:rPr>
            <w:rStyle w:val="Hyperlink"/>
            <w:noProof/>
          </w:rPr>
          <w:t>Virtualization</w:t>
        </w:r>
        <w:r w:rsidR="00DD0A5E">
          <w:rPr>
            <w:noProof/>
            <w:webHidden/>
          </w:rPr>
          <w:tab/>
        </w:r>
        <w:r w:rsidR="003F0369">
          <w:rPr>
            <w:noProof/>
            <w:webHidden/>
          </w:rPr>
          <w:fldChar w:fldCharType="begin"/>
        </w:r>
        <w:r w:rsidR="00DD0A5E">
          <w:rPr>
            <w:noProof/>
            <w:webHidden/>
          </w:rPr>
          <w:instrText xml:space="preserve"> PAGEREF _Toc501787438 \h </w:instrText>
        </w:r>
        <w:r w:rsidR="003F0369">
          <w:rPr>
            <w:noProof/>
            <w:webHidden/>
          </w:rPr>
        </w:r>
        <w:r w:rsidR="003F0369">
          <w:rPr>
            <w:noProof/>
            <w:webHidden/>
          </w:rPr>
          <w:fldChar w:fldCharType="separate"/>
        </w:r>
        <w:r w:rsidR="00DD0A5E">
          <w:rPr>
            <w:noProof/>
            <w:webHidden/>
          </w:rPr>
          <w:t>5</w:t>
        </w:r>
        <w:r w:rsidR="003F0369">
          <w:rPr>
            <w:noProof/>
            <w:webHidden/>
          </w:rPr>
          <w:fldChar w:fldCharType="end"/>
        </w:r>
      </w:hyperlink>
    </w:p>
    <w:p w:rsidR="00DD0A5E" w:rsidRDefault="00CB6FE0">
      <w:pPr>
        <w:pStyle w:val="Verzeichnis3"/>
        <w:tabs>
          <w:tab w:val="left" w:pos="1050"/>
          <w:tab w:val="right" w:leader="dot" w:pos="9231"/>
        </w:tabs>
        <w:rPr>
          <w:rFonts w:asciiTheme="minorHAnsi" w:hAnsiTheme="minorHAnsi" w:cstheme="minorBidi"/>
          <w:noProof/>
          <w:spacing w:val="0"/>
          <w:kern w:val="2"/>
          <w:sz w:val="21"/>
          <w:szCs w:val="22"/>
          <w:lang w:val="en-US" w:eastAsia="zh-CN"/>
        </w:rPr>
      </w:pPr>
      <w:hyperlink w:anchor="_Toc501787439" w:history="1">
        <w:r w:rsidR="00DD0A5E" w:rsidRPr="00B24786">
          <w:rPr>
            <w:rStyle w:val="Hyperlink"/>
            <w:noProof/>
            <w:lang w:eastAsia="zh-CN"/>
          </w:rPr>
          <w:t>4.3.4</w:t>
        </w:r>
        <w:r w:rsidR="00DD0A5E">
          <w:rPr>
            <w:rFonts w:asciiTheme="minorHAnsi" w:hAnsiTheme="minorHAnsi" w:cstheme="minorBidi"/>
            <w:noProof/>
            <w:spacing w:val="0"/>
            <w:kern w:val="2"/>
            <w:sz w:val="21"/>
            <w:szCs w:val="22"/>
            <w:lang w:val="en-US" w:eastAsia="zh-CN"/>
          </w:rPr>
          <w:tab/>
        </w:r>
        <w:r w:rsidR="00DD0A5E" w:rsidRPr="00B24786">
          <w:rPr>
            <w:rStyle w:val="Hyperlink"/>
            <w:noProof/>
          </w:rPr>
          <w:t>Cloud Native</w:t>
        </w:r>
        <w:r w:rsidR="00DD0A5E">
          <w:rPr>
            <w:noProof/>
            <w:webHidden/>
          </w:rPr>
          <w:tab/>
        </w:r>
        <w:r w:rsidR="003F0369">
          <w:rPr>
            <w:noProof/>
            <w:webHidden/>
          </w:rPr>
          <w:fldChar w:fldCharType="begin"/>
        </w:r>
        <w:r w:rsidR="00DD0A5E">
          <w:rPr>
            <w:noProof/>
            <w:webHidden/>
          </w:rPr>
          <w:instrText xml:space="preserve"> PAGEREF _Toc501787439 \h </w:instrText>
        </w:r>
        <w:r w:rsidR="003F0369">
          <w:rPr>
            <w:noProof/>
            <w:webHidden/>
          </w:rPr>
        </w:r>
        <w:r w:rsidR="003F0369">
          <w:rPr>
            <w:noProof/>
            <w:webHidden/>
          </w:rPr>
          <w:fldChar w:fldCharType="separate"/>
        </w:r>
        <w:r w:rsidR="00DD0A5E">
          <w:rPr>
            <w:noProof/>
            <w:webHidden/>
          </w:rPr>
          <w:t>5</w:t>
        </w:r>
        <w:r w:rsidR="003F0369">
          <w:rPr>
            <w:noProof/>
            <w:webHidden/>
          </w:rPr>
          <w:fldChar w:fldCharType="end"/>
        </w:r>
      </w:hyperlink>
    </w:p>
    <w:p w:rsidR="00DD0A5E" w:rsidRDefault="00CB6FE0">
      <w:pPr>
        <w:pStyle w:val="Verzeichnis3"/>
        <w:tabs>
          <w:tab w:val="left" w:pos="1050"/>
          <w:tab w:val="right" w:leader="dot" w:pos="9231"/>
        </w:tabs>
        <w:rPr>
          <w:rFonts w:asciiTheme="minorHAnsi" w:hAnsiTheme="minorHAnsi" w:cstheme="minorBidi"/>
          <w:noProof/>
          <w:spacing w:val="0"/>
          <w:kern w:val="2"/>
          <w:sz w:val="21"/>
          <w:szCs w:val="22"/>
          <w:lang w:val="en-US" w:eastAsia="zh-CN"/>
        </w:rPr>
      </w:pPr>
      <w:hyperlink w:anchor="_Toc501787440" w:history="1">
        <w:r w:rsidR="00DD0A5E" w:rsidRPr="00B24786">
          <w:rPr>
            <w:rStyle w:val="Hyperlink"/>
            <w:noProof/>
            <w:lang w:eastAsia="zh-CN"/>
          </w:rPr>
          <w:t>4.3.5</w:t>
        </w:r>
        <w:r w:rsidR="00DD0A5E">
          <w:rPr>
            <w:rFonts w:asciiTheme="minorHAnsi" w:hAnsiTheme="minorHAnsi" w:cstheme="minorBidi"/>
            <w:noProof/>
            <w:spacing w:val="0"/>
            <w:kern w:val="2"/>
            <w:sz w:val="21"/>
            <w:szCs w:val="22"/>
            <w:lang w:val="en-US" w:eastAsia="zh-CN"/>
          </w:rPr>
          <w:tab/>
        </w:r>
        <w:r w:rsidR="00DD0A5E" w:rsidRPr="00B24786">
          <w:rPr>
            <w:rStyle w:val="Hyperlink"/>
            <w:noProof/>
          </w:rPr>
          <w:t>Microservices</w:t>
        </w:r>
        <w:r w:rsidR="00DD0A5E">
          <w:rPr>
            <w:noProof/>
            <w:webHidden/>
          </w:rPr>
          <w:tab/>
        </w:r>
        <w:r w:rsidR="003F0369">
          <w:rPr>
            <w:noProof/>
            <w:webHidden/>
          </w:rPr>
          <w:fldChar w:fldCharType="begin"/>
        </w:r>
        <w:r w:rsidR="00DD0A5E">
          <w:rPr>
            <w:noProof/>
            <w:webHidden/>
          </w:rPr>
          <w:instrText xml:space="preserve"> PAGEREF _Toc501787440 \h </w:instrText>
        </w:r>
        <w:r w:rsidR="003F0369">
          <w:rPr>
            <w:noProof/>
            <w:webHidden/>
          </w:rPr>
        </w:r>
        <w:r w:rsidR="003F0369">
          <w:rPr>
            <w:noProof/>
            <w:webHidden/>
          </w:rPr>
          <w:fldChar w:fldCharType="separate"/>
        </w:r>
        <w:r w:rsidR="00DD0A5E">
          <w:rPr>
            <w:noProof/>
            <w:webHidden/>
          </w:rPr>
          <w:t>5</w:t>
        </w:r>
        <w:r w:rsidR="003F0369">
          <w:rPr>
            <w:noProof/>
            <w:webHidden/>
          </w:rPr>
          <w:fldChar w:fldCharType="end"/>
        </w:r>
      </w:hyperlink>
    </w:p>
    <w:p w:rsidR="00DD0A5E" w:rsidRDefault="00CB6FE0">
      <w:pPr>
        <w:pStyle w:val="Verzeichnis3"/>
        <w:tabs>
          <w:tab w:val="left" w:pos="1050"/>
          <w:tab w:val="right" w:leader="dot" w:pos="9231"/>
        </w:tabs>
        <w:rPr>
          <w:rFonts w:asciiTheme="minorHAnsi" w:hAnsiTheme="minorHAnsi" w:cstheme="minorBidi"/>
          <w:noProof/>
          <w:spacing w:val="0"/>
          <w:kern w:val="2"/>
          <w:sz w:val="21"/>
          <w:szCs w:val="22"/>
          <w:lang w:val="en-US" w:eastAsia="zh-CN"/>
        </w:rPr>
      </w:pPr>
      <w:hyperlink w:anchor="_Toc501787441" w:history="1">
        <w:r w:rsidR="00DD0A5E" w:rsidRPr="00B24786">
          <w:rPr>
            <w:rStyle w:val="Hyperlink"/>
            <w:noProof/>
            <w:lang w:eastAsia="zh-CN"/>
          </w:rPr>
          <w:t>4.3.6</w:t>
        </w:r>
        <w:r w:rsidR="00DD0A5E">
          <w:rPr>
            <w:rFonts w:asciiTheme="minorHAnsi" w:hAnsiTheme="minorHAnsi" w:cstheme="minorBidi"/>
            <w:noProof/>
            <w:spacing w:val="0"/>
            <w:kern w:val="2"/>
            <w:sz w:val="21"/>
            <w:szCs w:val="22"/>
            <w:lang w:val="en-US" w:eastAsia="zh-CN"/>
          </w:rPr>
          <w:tab/>
        </w:r>
        <w:r w:rsidR="00DD0A5E" w:rsidRPr="00B24786">
          <w:rPr>
            <w:rStyle w:val="Hyperlink"/>
            <w:noProof/>
            <w:lang w:eastAsia="zh-CN"/>
          </w:rPr>
          <w:t>Stateless</w:t>
        </w:r>
        <w:r w:rsidR="00DD0A5E" w:rsidRPr="00B24786">
          <w:rPr>
            <w:rStyle w:val="Hyperlink"/>
            <w:noProof/>
          </w:rPr>
          <w:t xml:space="preserve"> services</w:t>
        </w:r>
        <w:r w:rsidR="00DD0A5E">
          <w:rPr>
            <w:noProof/>
            <w:webHidden/>
          </w:rPr>
          <w:tab/>
        </w:r>
        <w:r w:rsidR="003F0369">
          <w:rPr>
            <w:noProof/>
            <w:webHidden/>
          </w:rPr>
          <w:fldChar w:fldCharType="begin"/>
        </w:r>
        <w:r w:rsidR="00DD0A5E">
          <w:rPr>
            <w:noProof/>
            <w:webHidden/>
          </w:rPr>
          <w:instrText xml:space="preserve"> PAGEREF _Toc501787441 \h </w:instrText>
        </w:r>
        <w:r w:rsidR="003F0369">
          <w:rPr>
            <w:noProof/>
            <w:webHidden/>
          </w:rPr>
        </w:r>
        <w:r w:rsidR="003F0369">
          <w:rPr>
            <w:noProof/>
            <w:webHidden/>
          </w:rPr>
          <w:fldChar w:fldCharType="separate"/>
        </w:r>
        <w:r w:rsidR="00DD0A5E">
          <w:rPr>
            <w:noProof/>
            <w:webHidden/>
          </w:rPr>
          <w:t>5</w:t>
        </w:r>
        <w:r w:rsidR="003F0369">
          <w:rPr>
            <w:noProof/>
            <w:webHidden/>
          </w:rPr>
          <w:fldChar w:fldCharType="end"/>
        </w:r>
      </w:hyperlink>
    </w:p>
    <w:p w:rsidR="00DD0A5E" w:rsidRDefault="00CB6FE0">
      <w:pPr>
        <w:pStyle w:val="Verzeichnis1"/>
        <w:rPr>
          <w:rFonts w:asciiTheme="minorHAnsi" w:hAnsiTheme="minorHAnsi" w:cstheme="minorBidi"/>
          <w:noProof/>
          <w:spacing w:val="0"/>
          <w:kern w:val="2"/>
          <w:sz w:val="21"/>
          <w:szCs w:val="22"/>
          <w:lang w:val="en-US" w:eastAsia="zh-CN"/>
        </w:rPr>
      </w:pPr>
      <w:hyperlink w:anchor="_Toc501787442" w:history="1">
        <w:r w:rsidR="00DD0A5E" w:rsidRPr="00B24786">
          <w:rPr>
            <w:rStyle w:val="Hyperlink"/>
            <w:rFonts w:eastAsia="+mn-ea"/>
            <w:noProof/>
            <w:kern w:val="44"/>
          </w:rPr>
          <w:t>5</w:t>
        </w:r>
        <w:r w:rsidR="00DD0A5E">
          <w:rPr>
            <w:rFonts w:asciiTheme="minorHAnsi" w:hAnsiTheme="minorHAnsi" w:cstheme="minorBidi"/>
            <w:noProof/>
            <w:spacing w:val="0"/>
            <w:kern w:val="2"/>
            <w:sz w:val="21"/>
            <w:szCs w:val="22"/>
            <w:lang w:val="en-US" w:eastAsia="zh-CN"/>
          </w:rPr>
          <w:tab/>
        </w:r>
        <w:r w:rsidR="00DD0A5E" w:rsidRPr="00B24786">
          <w:rPr>
            <w:rStyle w:val="Hyperlink"/>
            <w:noProof/>
          </w:rPr>
          <w:t>Concept of Service-based architecture in 5G</w:t>
        </w:r>
        <w:r w:rsidR="00DD0A5E">
          <w:rPr>
            <w:noProof/>
            <w:webHidden/>
          </w:rPr>
          <w:tab/>
        </w:r>
        <w:r w:rsidR="003F0369">
          <w:rPr>
            <w:noProof/>
            <w:webHidden/>
          </w:rPr>
          <w:fldChar w:fldCharType="begin"/>
        </w:r>
        <w:r w:rsidR="00DD0A5E">
          <w:rPr>
            <w:noProof/>
            <w:webHidden/>
          </w:rPr>
          <w:instrText xml:space="preserve"> PAGEREF _Toc501787442 \h </w:instrText>
        </w:r>
        <w:r w:rsidR="003F0369">
          <w:rPr>
            <w:noProof/>
            <w:webHidden/>
          </w:rPr>
        </w:r>
        <w:r w:rsidR="003F0369">
          <w:rPr>
            <w:noProof/>
            <w:webHidden/>
          </w:rPr>
          <w:fldChar w:fldCharType="separate"/>
        </w:r>
        <w:r w:rsidR="00DD0A5E">
          <w:rPr>
            <w:noProof/>
            <w:webHidden/>
          </w:rPr>
          <w:t>5</w:t>
        </w:r>
        <w:r w:rsidR="003F0369">
          <w:rPr>
            <w:noProof/>
            <w:webHidden/>
          </w:rPr>
          <w:fldChar w:fldCharType="end"/>
        </w:r>
      </w:hyperlink>
    </w:p>
    <w:p w:rsidR="00DD0A5E" w:rsidRDefault="00CB6FE0">
      <w:pPr>
        <w:pStyle w:val="Verzeichnis2"/>
        <w:rPr>
          <w:rFonts w:asciiTheme="minorHAnsi" w:hAnsiTheme="minorHAnsi" w:cstheme="minorBidi"/>
          <w:noProof/>
          <w:spacing w:val="0"/>
          <w:kern w:val="2"/>
          <w:sz w:val="21"/>
          <w:szCs w:val="22"/>
          <w:lang w:val="en-US" w:eastAsia="zh-CN"/>
        </w:rPr>
      </w:pPr>
      <w:hyperlink w:anchor="_Toc501787443" w:history="1">
        <w:r w:rsidR="00DD0A5E" w:rsidRPr="00B24786">
          <w:rPr>
            <w:rStyle w:val="Hyperlink"/>
            <w:noProof/>
          </w:rPr>
          <w:t>5.1</w:t>
        </w:r>
        <w:r w:rsidR="00DD0A5E">
          <w:rPr>
            <w:rFonts w:asciiTheme="minorHAnsi" w:hAnsiTheme="minorHAnsi" w:cstheme="minorBidi"/>
            <w:noProof/>
            <w:spacing w:val="0"/>
            <w:kern w:val="2"/>
            <w:sz w:val="21"/>
            <w:szCs w:val="22"/>
            <w:lang w:val="en-US" w:eastAsia="zh-CN"/>
          </w:rPr>
          <w:tab/>
        </w:r>
        <w:r w:rsidR="00DD0A5E" w:rsidRPr="00B24786">
          <w:rPr>
            <w:rStyle w:val="Hyperlink"/>
            <w:noProof/>
          </w:rPr>
          <w:t>Concept of Service</w:t>
        </w:r>
        <w:r w:rsidR="00DD0A5E">
          <w:rPr>
            <w:noProof/>
            <w:webHidden/>
          </w:rPr>
          <w:tab/>
        </w:r>
        <w:r w:rsidR="003F0369">
          <w:rPr>
            <w:noProof/>
            <w:webHidden/>
          </w:rPr>
          <w:fldChar w:fldCharType="begin"/>
        </w:r>
        <w:r w:rsidR="00DD0A5E">
          <w:rPr>
            <w:noProof/>
            <w:webHidden/>
          </w:rPr>
          <w:instrText xml:space="preserve"> PAGEREF _Toc501787443 \h </w:instrText>
        </w:r>
        <w:r w:rsidR="003F0369">
          <w:rPr>
            <w:noProof/>
            <w:webHidden/>
          </w:rPr>
        </w:r>
        <w:r w:rsidR="003F0369">
          <w:rPr>
            <w:noProof/>
            <w:webHidden/>
          </w:rPr>
          <w:fldChar w:fldCharType="separate"/>
        </w:r>
        <w:r w:rsidR="00DD0A5E">
          <w:rPr>
            <w:noProof/>
            <w:webHidden/>
          </w:rPr>
          <w:t>5</w:t>
        </w:r>
        <w:r w:rsidR="003F0369">
          <w:rPr>
            <w:noProof/>
            <w:webHidden/>
          </w:rPr>
          <w:fldChar w:fldCharType="end"/>
        </w:r>
      </w:hyperlink>
    </w:p>
    <w:p w:rsidR="00DD0A5E" w:rsidRDefault="00CB6FE0">
      <w:pPr>
        <w:pStyle w:val="Verzeichnis3"/>
        <w:tabs>
          <w:tab w:val="left" w:pos="1050"/>
          <w:tab w:val="right" w:leader="dot" w:pos="9231"/>
        </w:tabs>
        <w:rPr>
          <w:rFonts w:asciiTheme="minorHAnsi" w:hAnsiTheme="minorHAnsi" w:cstheme="minorBidi"/>
          <w:noProof/>
          <w:spacing w:val="0"/>
          <w:kern w:val="2"/>
          <w:sz w:val="21"/>
          <w:szCs w:val="22"/>
          <w:lang w:val="en-US" w:eastAsia="zh-CN"/>
        </w:rPr>
      </w:pPr>
      <w:hyperlink w:anchor="_Toc501787444" w:history="1">
        <w:r w:rsidR="00DD0A5E" w:rsidRPr="00B24786">
          <w:rPr>
            <w:rStyle w:val="Hyperlink"/>
            <w:noProof/>
            <w:lang w:eastAsia="zh-CN"/>
          </w:rPr>
          <w:t>5.1.1</w:t>
        </w:r>
        <w:r w:rsidR="00DD0A5E">
          <w:rPr>
            <w:rFonts w:asciiTheme="minorHAnsi" w:hAnsiTheme="minorHAnsi" w:cstheme="minorBidi"/>
            <w:noProof/>
            <w:spacing w:val="0"/>
            <w:kern w:val="2"/>
            <w:sz w:val="21"/>
            <w:szCs w:val="22"/>
            <w:lang w:val="en-US" w:eastAsia="zh-CN"/>
          </w:rPr>
          <w:tab/>
        </w:r>
        <w:r w:rsidR="00DD0A5E" w:rsidRPr="00B24786">
          <w:rPr>
            <w:rStyle w:val="Hyperlink"/>
            <w:noProof/>
            <w:lang w:eastAsia="zh-CN"/>
          </w:rPr>
          <w:t>The description of service</w:t>
        </w:r>
        <w:r w:rsidR="00DD0A5E">
          <w:rPr>
            <w:noProof/>
            <w:webHidden/>
          </w:rPr>
          <w:tab/>
        </w:r>
        <w:r w:rsidR="003F0369">
          <w:rPr>
            <w:noProof/>
            <w:webHidden/>
          </w:rPr>
          <w:fldChar w:fldCharType="begin"/>
        </w:r>
        <w:r w:rsidR="00DD0A5E">
          <w:rPr>
            <w:noProof/>
            <w:webHidden/>
          </w:rPr>
          <w:instrText xml:space="preserve"> PAGEREF _Toc501787444 \h </w:instrText>
        </w:r>
        <w:r w:rsidR="003F0369">
          <w:rPr>
            <w:noProof/>
            <w:webHidden/>
          </w:rPr>
        </w:r>
        <w:r w:rsidR="003F0369">
          <w:rPr>
            <w:noProof/>
            <w:webHidden/>
          </w:rPr>
          <w:fldChar w:fldCharType="separate"/>
        </w:r>
        <w:r w:rsidR="00DD0A5E">
          <w:rPr>
            <w:noProof/>
            <w:webHidden/>
          </w:rPr>
          <w:t>5</w:t>
        </w:r>
        <w:r w:rsidR="003F0369">
          <w:rPr>
            <w:noProof/>
            <w:webHidden/>
          </w:rPr>
          <w:fldChar w:fldCharType="end"/>
        </w:r>
      </w:hyperlink>
    </w:p>
    <w:p w:rsidR="00DD0A5E" w:rsidRDefault="00CB6FE0">
      <w:pPr>
        <w:pStyle w:val="Verzeichnis3"/>
        <w:tabs>
          <w:tab w:val="left" w:pos="1050"/>
          <w:tab w:val="right" w:leader="dot" w:pos="9231"/>
        </w:tabs>
        <w:rPr>
          <w:rFonts w:asciiTheme="minorHAnsi" w:hAnsiTheme="minorHAnsi" w:cstheme="minorBidi"/>
          <w:noProof/>
          <w:spacing w:val="0"/>
          <w:kern w:val="2"/>
          <w:sz w:val="21"/>
          <w:szCs w:val="22"/>
          <w:lang w:val="en-US" w:eastAsia="zh-CN"/>
        </w:rPr>
      </w:pPr>
      <w:hyperlink w:anchor="_Toc501787445" w:history="1">
        <w:r w:rsidR="00DD0A5E" w:rsidRPr="00B24786">
          <w:rPr>
            <w:rStyle w:val="Hyperlink"/>
            <w:noProof/>
            <w:lang w:eastAsia="zh-CN"/>
          </w:rPr>
          <w:t>5.1.2</w:t>
        </w:r>
        <w:r w:rsidR="00DD0A5E">
          <w:rPr>
            <w:rFonts w:asciiTheme="minorHAnsi" w:hAnsiTheme="minorHAnsi" w:cstheme="minorBidi"/>
            <w:noProof/>
            <w:spacing w:val="0"/>
            <w:kern w:val="2"/>
            <w:sz w:val="21"/>
            <w:szCs w:val="22"/>
            <w:lang w:val="en-US" w:eastAsia="zh-CN"/>
          </w:rPr>
          <w:tab/>
        </w:r>
        <w:r w:rsidR="00DD0A5E" w:rsidRPr="00B24786">
          <w:rPr>
            <w:rStyle w:val="Hyperlink"/>
            <w:noProof/>
            <w:lang w:eastAsia="zh-CN"/>
          </w:rPr>
          <w:t>Network Function Services in 3GPP</w:t>
        </w:r>
        <w:r w:rsidR="00DD0A5E">
          <w:rPr>
            <w:noProof/>
            <w:webHidden/>
          </w:rPr>
          <w:tab/>
        </w:r>
        <w:r w:rsidR="003F0369">
          <w:rPr>
            <w:noProof/>
            <w:webHidden/>
          </w:rPr>
          <w:fldChar w:fldCharType="begin"/>
        </w:r>
        <w:r w:rsidR="00DD0A5E">
          <w:rPr>
            <w:noProof/>
            <w:webHidden/>
          </w:rPr>
          <w:instrText xml:space="preserve"> PAGEREF _Toc501787445 \h </w:instrText>
        </w:r>
        <w:r w:rsidR="003F0369">
          <w:rPr>
            <w:noProof/>
            <w:webHidden/>
          </w:rPr>
        </w:r>
        <w:r w:rsidR="003F0369">
          <w:rPr>
            <w:noProof/>
            <w:webHidden/>
          </w:rPr>
          <w:fldChar w:fldCharType="separate"/>
        </w:r>
        <w:r w:rsidR="00DD0A5E">
          <w:rPr>
            <w:noProof/>
            <w:webHidden/>
          </w:rPr>
          <w:t>6</w:t>
        </w:r>
        <w:r w:rsidR="003F0369">
          <w:rPr>
            <w:noProof/>
            <w:webHidden/>
          </w:rPr>
          <w:fldChar w:fldCharType="end"/>
        </w:r>
      </w:hyperlink>
    </w:p>
    <w:p w:rsidR="00DD0A5E" w:rsidRDefault="00CB6FE0">
      <w:pPr>
        <w:pStyle w:val="Verzeichnis2"/>
        <w:rPr>
          <w:rFonts w:asciiTheme="minorHAnsi" w:hAnsiTheme="minorHAnsi" w:cstheme="minorBidi"/>
          <w:noProof/>
          <w:spacing w:val="0"/>
          <w:kern w:val="2"/>
          <w:sz w:val="21"/>
          <w:szCs w:val="22"/>
          <w:lang w:val="en-US" w:eastAsia="zh-CN"/>
        </w:rPr>
      </w:pPr>
      <w:hyperlink w:anchor="_Toc501787446" w:history="1">
        <w:r w:rsidR="00DD0A5E" w:rsidRPr="00B24786">
          <w:rPr>
            <w:rStyle w:val="Hyperlink"/>
            <w:noProof/>
          </w:rPr>
          <w:t>5.2</w:t>
        </w:r>
        <w:r w:rsidR="00DD0A5E">
          <w:rPr>
            <w:rFonts w:asciiTheme="minorHAnsi" w:hAnsiTheme="minorHAnsi" w:cstheme="minorBidi"/>
            <w:noProof/>
            <w:spacing w:val="0"/>
            <w:kern w:val="2"/>
            <w:sz w:val="21"/>
            <w:szCs w:val="22"/>
            <w:lang w:val="en-US" w:eastAsia="zh-CN"/>
          </w:rPr>
          <w:tab/>
        </w:r>
        <w:r w:rsidR="00DD0A5E" w:rsidRPr="00B24786">
          <w:rPr>
            <w:rStyle w:val="Hyperlink"/>
            <w:noProof/>
          </w:rPr>
          <w:t>The description for service framework</w:t>
        </w:r>
        <w:r w:rsidR="00DD0A5E">
          <w:rPr>
            <w:noProof/>
            <w:webHidden/>
          </w:rPr>
          <w:tab/>
        </w:r>
        <w:r w:rsidR="003F0369">
          <w:rPr>
            <w:noProof/>
            <w:webHidden/>
          </w:rPr>
          <w:fldChar w:fldCharType="begin"/>
        </w:r>
        <w:r w:rsidR="00DD0A5E">
          <w:rPr>
            <w:noProof/>
            <w:webHidden/>
          </w:rPr>
          <w:instrText xml:space="preserve"> PAGEREF _Toc501787446 \h </w:instrText>
        </w:r>
        <w:r w:rsidR="003F0369">
          <w:rPr>
            <w:noProof/>
            <w:webHidden/>
          </w:rPr>
        </w:r>
        <w:r w:rsidR="003F0369">
          <w:rPr>
            <w:noProof/>
            <w:webHidden/>
          </w:rPr>
          <w:fldChar w:fldCharType="separate"/>
        </w:r>
        <w:r w:rsidR="00DD0A5E">
          <w:rPr>
            <w:noProof/>
            <w:webHidden/>
          </w:rPr>
          <w:t>6</w:t>
        </w:r>
        <w:r w:rsidR="003F0369">
          <w:rPr>
            <w:noProof/>
            <w:webHidden/>
          </w:rPr>
          <w:fldChar w:fldCharType="end"/>
        </w:r>
      </w:hyperlink>
    </w:p>
    <w:p w:rsidR="00DD0A5E" w:rsidRDefault="00CB6FE0">
      <w:pPr>
        <w:pStyle w:val="Verzeichnis3"/>
        <w:tabs>
          <w:tab w:val="left" w:pos="1050"/>
          <w:tab w:val="right" w:leader="dot" w:pos="9231"/>
        </w:tabs>
        <w:rPr>
          <w:rFonts w:asciiTheme="minorHAnsi" w:hAnsiTheme="minorHAnsi" w:cstheme="minorBidi"/>
          <w:noProof/>
          <w:spacing w:val="0"/>
          <w:kern w:val="2"/>
          <w:sz w:val="21"/>
          <w:szCs w:val="22"/>
          <w:lang w:val="en-US" w:eastAsia="zh-CN"/>
        </w:rPr>
      </w:pPr>
      <w:hyperlink w:anchor="_Toc501787447" w:history="1">
        <w:r w:rsidR="00DD0A5E" w:rsidRPr="00B24786">
          <w:rPr>
            <w:rStyle w:val="Hyperlink"/>
            <w:noProof/>
            <w:lang w:eastAsia="zh-CN"/>
          </w:rPr>
          <w:t>5.2.1</w:t>
        </w:r>
        <w:r w:rsidR="00DD0A5E">
          <w:rPr>
            <w:rFonts w:asciiTheme="minorHAnsi" w:hAnsiTheme="minorHAnsi" w:cstheme="minorBidi"/>
            <w:noProof/>
            <w:spacing w:val="0"/>
            <w:kern w:val="2"/>
            <w:sz w:val="21"/>
            <w:szCs w:val="22"/>
            <w:lang w:val="en-US" w:eastAsia="zh-CN"/>
          </w:rPr>
          <w:tab/>
        </w:r>
        <w:r w:rsidR="00DD0A5E" w:rsidRPr="00B24786">
          <w:rPr>
            <w:rStyle w:val="Hyperlink"/>
            <w:noProof/>
            <w:lang w:eastAsia="zh-CN"/>
          </w:rPr>
          <w:t>Service registration</w:t>
        </w:r>
        <w:r w:rsidR="00DD0A5E">
          <w:rPr>
            <w:noProof/>
            <w:webHidden/>
          </w:rPr>
          <w:tab/>
        </w:r>
        <w:r w:rsidR="003F0369">
          <w:rPr>
            <w:noProof/>
            <w:webHidden/>
          </w:rPr>
          <w:fldChar w:fldCharType="begin"/>
        </w:r>
        <w:r w:rsidR="00DD0A5E">
          <w:rPr>
            <w:noProof/>
            <w:webHidden/>
          </w:rPr>
          <w:instrText xml:space="preserve"> PAGEREF _Toc501787447 \h </w:instrText>
        </w:r>
        <w:r w:rsidR="003F0369">
          <w:rPr>
            <w:noProof/>
            <w:webHidden/>
          </w:rPr>
        </w:r>
        <w:r w:rsidR="003F0369">
          <w:rPr>
            <w:noProof/>
            <w:webHidden/>
          </w:rPr>
          <w:fldChar w:fldCharType="separate"/>
        </w:r>
        <w:r w:rsidR="00DD0A5E">
          <w:rPr>
            <w:noProof/>
            <w:webHidden/>
          </w:rPr>
          <w:t>6</w:t>
        </w:r>
        <w:r w:rsidR="003F0369">
          <w:rPr>
            <w:noProof/>
            <w:webHidden/>
          </w:rPr>
          <w:fldChar w:fldCharType="end"/>
        </w:r>
      </w:hyperlink>
    </w:p>
    <w:p w:rsidR="00DD0A5E" w:rsidRDefault="00CB6FE0">
      <w:pPr>
        <w:pStyle w:val="Verzeichnis3"/>
        <w:tabs>
          <w:tab w:val="left" w:pos="1050"/>
          <w:tab w:val="right" w:leader="dot" w:pos="9231"/>
        </w:tabs>
        <w:rPr>
          <w:rFonts w:asciiTheme="minorHAnsi" w:hAnsiTheme="minorHAnsi" w:cstheme="minorBidi"/>
          <w:noProof/>
          <w:spacing w:val="0"/>
          <w:kern w:val="2"/>
          <w:sz w:val="21"/>
          <w:szCs w:val="22"/>
          <w:lang w:val="en-US" w:eastAsia="zh-CN"/>
        </w:rPr>
      </w:pPr>
      <w:hyperlink w:anchor="_Toc501787448" w:history="1">
        <w:r w:rsidR="00DD0A5E" w:rsidRPr="00B24786">
          <w:rPr>
            <w:rStyle w:val="Hyperlink"/>
            <w:noProof/>
            <w:lang w:eastAsia="zh-CN"/>
          </w:rPr>
          <w:t>5.2.2</w:t>
        </w:r>
        <w:r w:rsidR="00DD0A5E">
          <w:rPr>
            <w:rFonts w:asciiTheme="minorHAnsi" w:hAnsiTheme="minorHAnsi" w:cstheme="minorBidi"/>
            <w:noProof/>
            <w:spacing w:val="0"/>
            <w:kern w:val="2"/>
            <w:sz w:val="21"/>
            <w:szCs w:val="22"/>
            <w:lang w:val="en-US" w:eastAsia="zh-CN"/>
          </w:rPr>
          <w:tab/>
        </w:r>
        <w:r w:rsidR="00DD0A5E" w:rsidRPr="00B24786">
          <w:rPr>
            <w:rStyle w:val="Hyperlink"/>
            <w:noProof/>
            <w:lang w:eastAsia="zh-CN"/>
          </w:rPr>
          <w:t>Service authorization</w:t>
        </w:r>
        <w:r w:rsidR="00DD0A5E">
          <w:rPr>
            <w:noProof/>
            <w:webHidden/>
          </w:rPr>
          <w:tab/>
        </w:r>
        <w:r w:rsidR="003F0369">
          <w:rPr>
            <w:noProof/>
            <w:webHidden/>
          </w:rPr>
          <w:fldChar w:fldCharType="begin"/>
        </w:r>
        <w:r w:rsidR="00DD0A5E">
          <w:rPr>
            <w:noProof/>
            <w:webHidden/>
          </w:rPr>
          <w:instrText xml:space="preserve"> PAGEREF _Toc501787448 \h </w:instrText>
        </w:r>
        <w:r w:rsidR="003F0369">
          <w:rPr>
            <w:noProof/>
            <w:webHidden/>
          </w:rPr>
        </w:r>
        <w:r w:rsidR="003F0369">
          <w:rPr>
            <w:noProof/>
            <w:webHidden/>
          </w:rPr>
          <w:fldChar w:fldCharType="separate"/>
        </w:r>
        <w:r w:rsidR="00DD0A5E">
          <w:rPr>
            <w:noProof/>
            <w:webHidden/>
          </w:rPr>
          <w:t>6</w:t>
        </w:r>
        <w:r w:rsidR="003F0369">
          <w:rPr>
            <w:noProof/>
            <w:webHidden/>
          </w:rPr>
          <w:fldChar w:fldCharType="end"/>
        </w:r>
      </w:hyperlink>
    </w:p>
    <w:p w:rsidR="00DD0A5E" w:rsidRDefault="00CB6FE0">
      <w:pPr>
        <w:pStyle w:val="Verzeichnis3"/>
        <w:tabs>
          <w:tab w:val="left" w:pos="1050"/>
          <w:tab w:val="right" w:leader="dot" w:pos="9231"/>
        </w:tabs>
        <w:rPr>
          <w:rFonts w:asciiTheme="minorHAnsi" w:hAnsiTheme="minorHAnsi" w:cstheme="minorBidi"/>
          <w:noProof/>
          <w:spacing w:val="0"/>
          <w:kern w:val="2"/>
          <w:sz w:val="21"/>
          <w:szCs w:val="22"/>
          <w:lang w:val="en-US" w:eastAsia="zh-CN"/>
        </w:rPr>
      </w:pPr>
      <w:hyperlink w:anchor="_Toc501787449" w:history="1">
        <w:r w:rsidR="00DD0A5E" w:rsidRPr="00B24786">
          <w:rPr>
            <w:rStyle w:val="Hyperlink"/>
            <w:noProof/>
            <w:lang w:eastAsia="zh-CN"/>
          </w:rPr>
          <w:t>5.2.3</w:t>
        </w:r>
        <w:r w:rsidR="00DD0A5E">
          <w:rPr>
            <w:rFonts w:asciiTheme="minorHAnsi" w:hAnsiTheme="minorHAnsi" w:cstheme="minorBidi"/>
            <w:noProof/>
            <w:spacing w:val="0"/>
            <w:kern w:val="2"/>
            <w:sz w:val="21"/>
            <w:szCs w:val="22"/>
            <w:lang w:val="en-US" w:eastAsia="zh-CN"/>
          </w:rPr>
          <w:tab/>
        </w:r>
        <w:r w:rsidR="00DD0A5E" w:rsidRPr="00B24786">
          <w:rPr>
            <w:rStyle w:val="Hyperlink"/>
            <w:noProof/>
            <w:lang w:eastAsia="zh-CN"/>
          </w:rPr>
          <w:t>Service discovery</w:t>
        </w:r>
        <w:r w:rsidR="00DD0A5E">
          <w:rPr>
            <w:noProof/>
            <w:webHidden/>
          </w:rPr>
          <w:tab/>
        </w:r>
        <w:r w:rsidR="003F0369">
          <w:rPr>
            <w:noProof/>
            <w:webHidden/>
          </w:rPr>
          <w:fldChar w:fldCharType="begin"/>
        </w:r>
        <w:r w:rsidR="00DD0A5E">
          <w:rPr>
            <w:noProof/>
            <w:webHidden/>
          </w:rPr>
          <w:instrText xml:space="preserve"> PAGEREF _Toc501787449 \h </w:instrText>
        </w:r>
        <w:r w:rsidR="003F0369">
          <w:rPr>
            <w:noProof/>
            <w:webHidden/>
          </w:rPr>
        </w:r>
        <w:r w:rsidR="003F0369">
          <w:rPr>
            <w:noProof/>
            <w:webHidden/>
          </w:rPr>
          <w:fldChar w:fldCharType="separate"/>
        </w:r>
        <w:r w:rsidR="00DD0A5E">
          <w:rPr>
            <w:noProof/>
            <w:webHidden/>
          </w:rPr>
          <w:t>6</w:t>
        </w:r>
        <w:r w:rsidR="003F0369">
          <w:rPr>
            <w:noProof/>
            <w:webHidden/>
          </w:rPr>
          <w:fldChar w:fldCharType="end"/>
        </w:r>
      </w:hyperlink>
    </w:p>
    <w:p w:rsidR="00DD0A5E" w:rsidRDefault="00CB6FE0">
      <w:pPr>
        <w:pStyle w:val="Verzeichnis3"/>
        <w:tabs>
          <w:tab w:val="left" w:pos="1050"/>
          <w:tab w:val="right" w:leader="dot" w:pos="9231"/>
        </w:tabs>
        <w:rPr>
          <w:rFonts w:asciiTheme="minorHAnsi" w:hAnsiTheme="minorHAnsi" w:cstheme="minorBidi"/>
          <w:noProof/>
          <w:spacing w:val="0"/>
          <w:kern w:val="2"/>
          <w:sz w:val="21"/>
          <w:szCs w:val="22"/>
          <w:lang w:val="en-US" w:eastAsia="zh-CN"/>
        </w:rPr>
      </w:pPr>
      <w:hyperlink w:anchor="_Toc501787450" w:history="1">
        <w:r w:rsidR="00DD0A5E" w:rsidRPr="00B24786">
          <w:rPr>
            <w:rStyle w:val="Hyperlink"/>
            <w:noProof/>
            <w:lang w:eastAsia="zh-CN"/>
          </w:rPr>
          <w:t>5.2.4</w:t>
        </w:r>
        <w:r w:rsidR="00DD0A5E">
          <w:rPr>
            <w:rFonts w:asciiTheme="minorHAnsi" w:hAnsiTheme="minorHAnsi" w:cstheme="minorBidi"/>
            <w:noProof/>
            <w:spacing w:val="0"/>
            <w:kern w:val="2"/>
            <w:sz w:val="21"/>
            <w:szCs w:val="22"/>
            <w:lang w:val="en-US" w:eastAsia="zh-CN"/>
          </w:rPr>
          <w:tab/>
        </w:r>
        <w:r w:rsidR="00DD0A5E" w:rsidRPr="00B24786">
          <w:rPr>
            <w:rStyle w:val="Hyperlink"/>
            <w:noProof/>
            <w:lang w:eastAsia="zh-CN"/>
          </w:rPr>
          <w:t>The description for service-based interface</w:t>
        </w:r>
        <w:r w:rsidR="00DD0A5E">
          <w:rPr>
            <w:noProof/>
            <w:webHidden/>
          </w:rPr>
          <w:tab/>
        </w:r>
        <w:r w:rsidR="003F0369">
          <w:rPr>
            <w:noProof/>
            <w:webHidden/>
          </w:rPr>
          <w:fldChar w:fldCharType="begin"/>
        </w:r>
        <w:r w:rsidR="00DD0A5E">
          <w:rPr>
            <w:noProof/>
            <w:webHidden/>
          </w:rPr>
          <w:instrText xml:space="preserve"> PAGEREF _Toc501787450 \h </w:instrText>
        </w:r>
        <w:r w:rsidR="003F0369">
          <w:rPr>
            <w:noProof/>
            <w:webHidden/>
          </w:rPr>
        </w:r>
        <w:r w:rsidR="003F0369">
          <w:rPr>
            <w:noProof/>
            <w:webHidden/>
          </w:rPr>
          <w:fldChar w:fldCharType="separate"/>
        </w:r>
        <w:r w:rsidR="00DD0A5E">
          <w:rPr>
            <w:noProof/>
            <w:webHidden/>
          </w:rPr>
          <w:t>6</w:t>
        </w:r>
        <w:r w:rsidR="003F0369">
          <w:rPr>
            <w:noProof/>
            <w:webHidden/>
          </w:rPr>
          <w:fldChar w:fldCharType="end"/>
        </w:r>
      </w:hyperlink>
    </w:p>
    <w:p w:rsidR="00DD0A5E" w:rsidRDefault="00CB6FE0">
      <w:pPr>
        <w:pStyle w:val="Verzeichnis2"/>
        <w:rPr>
          <w:rFonts w:asciiTheme="minorHAnsi" w:hAnsiTheme="minorHAnsi" w:cstheme="minorBidi"/>
          <w:noProof/>
          <w:spacing w:val="0"/>
          <w:kern w:val="2"/>
          <w:sz w:val="21"/>
          <w:szCs w:val="22"/>
          <w:lang w:val="en-US" w:eastAsia="zh-CN"/>
        </w:rPr>
      </w:pPr>
      <w:hyperlink w:anchor="_Toc501787451" w:history="1">
        <w:r w:rsidR="00DD0A5E" w:rsidRPr="00B24786">
          <w:rPr>
            <w:rStyle w:val="Hyperlink"/>
            <w:noProof/>
            <w:kern w:val="44"/>
            <w:lang w:eastAsia="zh-CN"/>
          </w:rPr>
          <w:t>5.3</w:t>
        </w:r>
        <w:r w:rsidR="00DD0A5E">
          <w:rPr>
            <w:rFonts w:asciiTheme="minorHAnsi" w:hAnsiTheme="minorHAnsi" w:cstheme="minorBidi"/>
            <w:noProof/>
            <w:spacing w:val="0"/>
            <w:kern w:val="2"/>
            <w:sz w:val="21"/>
            <w:szCs w:val="22"/>
            <w:lang w:val="en-US" w:eastAsia="zh-CN"/>
          </w:rPr>
          <w:tab/>
        </w:r>
        <w:r w:rsidR="00DD0A5E" w:rsidRPr="00B24786">
          <w:rPr>
            <w:rStyle w:val="Hyperlink"/>
            <w:noProof/>
            <w:kern w:val="44"/>
            <w:lang w:eastAsia="zh-CN"/>
          </w:rPr>
          <w:t>Service-based Architecture design for 5G network</w:t>
        </w:r>
        <w:r w:rsidR="00DD0A5E">
          <w:rPr>
            <w:noProof/>
            <w:webHidden/>
          </w:rPr>
          <w:tab/>
        </w:r>
        <w:r w:rsidR="003F0369">
          <w:rPr>
            <w:noProof/>
            <w:webHidden/>
          </w:rPr>
          <w:fldChar w:fldCharType="begin"/>
        </w:r>
        <w:r w:rsidR="00DD0A5E">
          <w:rPr>
            <w:noProof/>
            <w:webHidden/>
          </w:rPr>
          <w:instrText xml:space="preserve"> PAGEREF _Toc501787451 \h </w:instrText>
        </w:r>
        <w:r w:rsidR="003F0369">
          <w:rPr>
            <w:noProof/>
            <w:webHidden/>
          </w:rPr>
        </w:r>
        <w:r w:rsidR="003F0369">
          <w:rPr>
            <w:noProof/>
            <w:webHidden/>
          </w:rPr>
          <w:fldChar w:fldCharType="separate"/>
        </w:r>
        <w:r w:rsidR="00DD0A5E">
          <w:rPr>
            <w:noProof/>
            <w:webHidden/>
          </w:rPr>
          <w:t>8</w:t>
        </w:r>
        <w:r w:rsidR="003F0369">
          <w:rPr>
            <w:noProof/>
            <w:webHidden/>
          </w:rPr>
          <w:fldChar w:fldCharType="end"/>
        </w:r>
      </w:hyperlink>
    </w:p>
    <w:p w:rsidR="00DD0A5E" w:rsidRDefault="00CB6FE0">
      <w:pPr>
        <w:pStyle w:val="Verzeichnis3"/>
        <w:tabs>
          <w:tab w:val="left" w:pos="1050"/>
          <w:tab w:val="right" w:leader="dot" w:pos="9231"/>
        </w:tabs>
        <w:rPr>
          <w:rFonts w:asciiTheme="minorHAnsi" w:hAnsiTheme="minorHAnsi" w:cstheme="minorBidi"/>
          <w:noProof/>
          <w:spacing w:val="0"/>
          <w:kern w:val="2"/>
          <w:sz w:val="21"/>
          <w:szCs w:val="22"/>
          <w:lang w:val="en-US" w:eastAsia="zh-CN"/>
        </w:rPr>
      </w:pPr>
      <w:hyperlink w:anchor="_Toc501787452" w:history="1">
        <w:r w:rsidR="00DD0A5E" w:rsidRPr="00B24786">
          <w:rPr>
            <w:rStyle w:val="Hyperlink"/>
            <w:noProof/>
            <w:lang w:eastAsia="zh-CN"/>
          </w:rPr>
          <w:t>5.3.1</w:t>
        </w:r>
        <w:r w:rsidR="00DD0A5E">
          <w:rPr>
            <w:rFonts w:asciiTheme="minorHAnsi" w:hAnsiTheme="minorHAnsi" w:cstheme="minorBidi"/>
            <w:noProof/>
            <w:spacing w:val="0"/>
            <w:kern w:val="2"/>
            <w:sz w:val="21"/>
            <w:szCs w:val="22"/>
            <w:lang w:val="en-US" w:eastAsia="zh-CN"/>
          </w:rPr>
          <w:tab/>
        </w:r>
        <w:r w:rsidR="00DD0A5E" w:rsidRPr="00B24786">
          <w:rPr>
            <w:rStyle w:val="Hyperlink"/>
            <w:noProof/>
            <w:lang w:eastAsia="zh-CN"/>
          </w:rPr>
          <w:t>Target Service-based Architecture for 5G network</w:t>
        </w:r>
        <w:r w:rsidR="00DD0A5E">
          <w:rPr>
            <w:noProof/>
            <w:webHidden/>
          </w:rPr>
          <w:tab/>
        </w:r>
        <w:r w:rsidR="003F0369">
          <w:rPr>
            <w:noProof/>
            <w:webHidden/>
          </w:rPr>
          <w:fldChar w:fldCharType="begin"/>
        </w:r>
        <w:r w:rsidR="00DD0A5E">
          <w:rPr>
            <w:noProof/>
            <w:webHidden/>
          </w:rPr>
          <w:instrText xml:space="preserve"> PAGEREF _Toc501787452 \h </w:instrText>
        </w:r>
        <w:r w:rsidR="003F0369">
          <w:rPr>
            <w:noProof/>
            <w:webHidden/>
          </w:rPr>
        </w:r>
        <w:r w:rsidR="003F0369">
          <w:rPr>
            <w:noProof/>
            <w:webHidden/>
          </w:rPr>
          <w:fldChar w:fldCharType="separate"/>
        </w:r>
        <w:r w:rsidR="00DD0A5E">
          <w:rPr>
            <w:noProof/>
            <w:webHidden/>
          </w:rPr>
          <w:t>8</w:t>
        </w:r>
        <w:r w:rsidR="003F0369">
          <w:rPr>
            <w:noProof/>
            <w:webHidden/>
          </w:rPr>
          <w:fldChar w:fldCharType="end"/>
        </w:r>
      </w:hyperlink>
    </w:p>
    <w:p w:rsidR="00DD0A5E" w:rsidRDefault="00CB6FE0">
      <w:pPr>
        <w:pStyle w:val="Verzeichnis1"/>
        <w:rPr>
          <w:rFonts w:asciiTheme="minorHAnsi" w:hAnsiTheme="minorHAnsi" w:cstheme="minorBidi"/>
          <w:noProof/>
          <w:spacing w:val="0"/>
          <w:kern w:val="2"/>
          <w:sz w:val="21"/>
          <w:szCs w:val="22"/>
          <w:lang w:val="en-US" w:eastAsia="zh-CN"/>
        </w:rPr>
      </w:pPr>
      <w:hyperlink w:anchor="_Toc501787453" w:history="1">
        <w:r w:rsidR="00DD0A5E" w:rsidRPr="00B24786">
          <w:rPr>
            <w:rStyle w:val="Hyperlink"/>
            <w:noProof/>
          </w:rPr>
          <w:t>6</w:t>
        </w:r>
        <w:r w:rsidR="00DD0A5E">
          <w:rPr>
            <w:rFonts w:asciiTheme="minorHAnsi" w:hAnsiTheme="minorHAnsi" w:cstheme="minorBidi"/>
            <w:noProof/>
            <w:spacing w:val="0"/>
            <w:kern w:val="2"/>
            <w:sz w:val="21"/>
            <w:szCs w:val="22"/>
            <w:lang w:val="en-US" w:eastAsia="zh-CN"/>
          </w:rPr>
          <w:tab/>
        </w:r>
        <w:r w:rsidR="00DD0A5E" w:rsidRPr="00B24786">
          <w:rPr>
            <w:rStyle w:val="Hyperlink"/>
            <w:noProof/>
          </w:rPr>
          <w:t>SBA deployment consideration</w:t>
        </w:r>
        <w:r w:rsidR="00DD0A5E">
          <w:rPr>
            <w:noProof/>
            <w:webHidden/>
          </w:rPr>
          <w:tab/>
        </w:r>
        <w:r w:rsidR="003F0369">
          <w:rPr>
            <w:noProof/>
            <w:webHidden/>
          </w:rPr>
          <w:fldChar w:fldCharType="begin"/>
        </w:r>
        <w:r w:rsidR="00DD0A5E">
          <w:rPr>
            <w:noProof/>
            <w:webHidden/>
          </w:rPr>
          <w:instrText xml:space="preserve"> PAGEREF _Toc501787453 \h </w:instrText>
        </w:r>
        <w:r w:rsidR="003F0369">
          <w:rPr>
            <w:noProof/>
            <w:webHidden/>
          </w:rPr>
        </w:r>
        <w:r w:rsidR="003F0369">
          <w:rPr>
            <w:noProof/>
            <w:webHidden/>
          </w:rPr>
          <w:fldChar w:fldCharType="separate"/>
        </w:r>
        <w:r w:rsidR="00DD0A5E">
          <w:rPr>
            <w:noProof/>
            <w:webHidden/>
          </w:rPr>
          <w:t>9</w:t>
        </w:r>
        <w:r w:rsidR="003F0369">
          <w:rPr>
            <w:noProof/>
            <w:webHidden/>
          </w:rPr>
          <w:fldChar w:fldCharType="end"/>
        </w:r>
      </w:hyperlink>
    </w:p>
    <w:p w:rsidR="00DD0A5E" w:rsidRDefault="00CB6FE0">
      <w:pPr>
        <w:pStyle w:val="Verzeichnis2"/>
        <w:rPr>
          <w:rFonts w:asciiTheme="minorHAnsi" w:hAnsiTheme="minorHAnsi" w:cstheme="minorBidi"/>
          <w:noProof/>
          <w:spacing w:val="0"/>
          <w:kern w:val="2"/>
          <w:sz w:val="21"/>
          <w:szCs w:val="22"/>
          <w:lang w:val="en-US" w:eastAsia="zh-CN"/>
        </w:rPr>
      </w:pPr>
      <w:hyperlink w:anchor="_Toc501787454" w:history="1">
        <w:r w:rsidR="00DD0A5E" w:rsidRPr="00B24786">
          <w:rPr>
            <w:rStyle w:val="Hyperlink"/>
            <w:noProof/>
            <w:kern w:val="44"/>
          </w:rPr>
          <w:t>6.1</w:t>
        </w:r>
        <w:r w:rsidR="00DD0A5E">
          <w:rPr>
            <w:rFonts w:asciiTheme="minorHAnsi" w:hAnsiTheme="minorHAnsi" w:cstheme="minorBidi"/>
            <w:noProof/>
            <w:spacing w:val="0"/>
            <w:kern w:val="2"/>
            <w:sz w:val="21"/>
            <w:szCs w:val="22"/>
            <w:lang w:val="en-US" w:eastAsia="zh-CN"/>
          </w:rPr>
          <w:tab/>
        </w:r>
        <w:r w:rsidR="00DD0A5E" w:rsidRPr="00B24786">
          <w:rPr>
            <w:rStyle w:val="Hyperlink"/>
            <w:noProof/>
            <w:kern w:val="44"/>
          </w:rPr>
          <w:t>Service</w:t>
        </w:r>
        <w:r w:rsidR="00DD0A5E" w:rsidRPr="00B24786">
          <w:rPr>
            <w:rStyle w:val="Hyperlink"/>
            <w:noProof/>
            <w:kern w:val="44"/>
            <w:lang w:eastAsia="zh-CN"/>
          </w:rPr>
          <w:t xml:space="preserve"> deployment principle</w:t>
        </w:r>
        <w:r w:rsidR="00DD0A5E">
          <w:rPr>
            <w:noProof/>
            <w:webHidden/>
          </w:rPr>
          <w:tab/>
        </w:r>
        <w:r w:rsidR="003F0369">
          <w:rPr>
            <w:noProof/>
            <w:webHidden/>
          </w:rPr>
          <w:fldChar w:fldCharType="begin"/>
        </w:r>
        <w:r w:rsidR="00DD0A5E">
          <w:rPr>
            <w:noProof/>
            <w:webHidden/>
          </w:rPr>
          <w:instrText xml:space="preserve"> PAGEREF _Toc501787454 \h </w:instrText>
        </w:r>
        <w:r w:rsidR="003F0369">
          <w:rPr>
            <w:noProof/>
            <w:webHidden/>
          </w:rPr>
        </w:r>
        <w:r w:rsidR="003F0369">
          <w:rPr>
            <w:noProof/>
            <w:webHidden/>
          </w:rPr>
          <w:fldChar w:fldCharType="separate"/>
        </w:r>
        <w:r w:rsidR="00DD0A5E">
          <w:rPr>
            <w:noProof/>
            <w:webHidden/>
          </w:rPr>
          <w:t>9</w:t>
        </w:r>
        <w:r w:rsidR="003F0369">
          <w:rPr>
            <w:noProof/>
            <w:webHidden/>
          </w:rPr>
          <w:fldChar w:fldCharType="end"/>
        </w:r>
      </w:hyperlink>
    </w:p>
    <w:p w:rsidR="00DD0A5E" w:rsidRDefault="00CB6FE0">
      <w:pPr>
        <w:pStyle w:val="Verzeichnis2"/>
        <w:rPr>
          <w:rFonts w:asciiTheme="minorHAnsi" w:hAnsiTheme="minorHAnsi" w:cstheme="minorBidi"/>
          <w:noProof/>
          <w:spacing w:val="0"/>
          <w:kern w:val="2"/>
          <w:sz w:val="21"/>
          <w:szCs w:val="22"/>
          <w:lang w:val="en-US" w:eastAsia="zh-CN"/>
        </w:rPr>
      </w:pPr>
      <w:hyperlink w:anchor="_Toc501787455" w:history="1">
        <w:r w:rsidR="00DD0A5E" w:rsidRPr="00B24786">
          <w:rPr>
            <w:rStyle w:val="Hyperlink"/>
            <w:noProof/>
            <w:lang w:eastAsia="zh-CN"/>
          </w:rPr>
          <w:t>6.2</w:t>
        </w:r>
        <w:r w:rsidR="00DD0A5E">
          <w:rPr>
            <w:rFonts w:asciiTheme="minorHAnsi" w:hAnsiTheme="minorHAnsi" w:cstheme="minorBidi"/>
            <w:noProof/>
            <w:spacing w:val="0"/>
            <w:kern w:val="2"/>
            <w:sz w:val="21"/>
            <w:szCs w:val="22"/>
            <w:lang w:val="en-US" w:eastAsia="zh-CN"/>
          </w:rPr>
          <w:tab/>
        </w:r>
        <w:r w:rsidR="00DD0A5E" w:rsidRPr="00B24786">
          <w:rPr>
            <w:rStyle w:val="Hyperlink"/>
            <w:noProof/>
            <w:lang w:eastAsia="zh-CN"/>
          </w:rPr>
          <w:t>One implementation of 5G SBA</w:t>
        </w:r>
        <w:r w:rsidR="00DD0A5E">
          <w:rPr>
            <w:noProof/>
            <w:webHidden/>
          </w:rPr>
          <w:tab/>
        </w:r>
        <w:r w:rsidR="003F0369">
          <w:rPr>
            <w:noProof/>
            <w:webHidden/>
          </w:rPr>
          <w:fldChar w:fldCharType="begin"/>
        </w:r>
        <w:r w:rsidR="00DD0A5E">
          <w:rPr>
            <w:noProof/>
            <w:webHidden/>
          </w:rPr>
          <w:instrText xml:space="preserve"> PAGEREF _Toc501787455 \h </w:instrText>
        </w:r>
        <w:r w:rsidR="003F0369">
          <w:rPr>
            <w:noProof/>
            <w:webHidden/>
          </w:rPr>
        </w:r>
        <w:r w:rsidR="003F0369">
          <w:rPr>
            <w:noProof/>
            <w:webHidden/>
          </w:rPr>
          <w:fldChar w:fldCharType="separate"/>
        </w:r>
        <w:r w:rsidR="00DD0A5E">
          <w:rPr>
            <w:noProof/>
            <w:webHidden/>
          </w:rPr>
          <w:t>10</w:t>
        </w:r>
        <w:r w:rsidR="003F0369">
          <w:rPr>
            <w:noProof/>
            <w:webHidden/>
          </w:rPr>
          <w:fldChar w:fldCharType="end"/>
        </w:r>
      </w:hyperlink>
    </w:p>
    <w:p w:rsidR="00DD0A5E" w:rsidRDefault="00CB6FE0">
      <w:pPr>
        <w:pStyle w:val="Verzeichnis2"/>
        <w:rPr>
          <w:rFonts w:asciiTheme="minorHAnsi" w:hAnsiTheme="minorHAnsi" w:cstheme="minorBidi"/>
          <w:noProof/>
          <w:spacing w:val="0"/>
          <w:kern w:val="2"/>
          <w:sz w:val="21"/>
          <w:szCs w:val="22"/>
          <w:lang w:val="en-US" w:eastAsia="zh-CN"/>
        </w:rPr>
      </w:pPr>
      <w:hyperlink w:anchor="_Toc501787456" w:history="1">
        <w:r w:rsidR="00DD0A5E" w:rsidRPr="00B24786">
          <w:rPr>
            <w:rStyle w:val="Hyperlink"/>
            <w:noProof/>
            <w:kern w:val="44"/>
            <w:lang w:eastAsia="zh-CN"/>
          </w:rPr>
          <w:t>6.3</w:t>
        </w:r>
        <w:r w:rsidR="00DD0A5E">
          <w:rPr>
            <w:rFonts w:asciiTheme="minorHAnsi" w:hAnsiTheme="minorHAnsi" w:cstheme="minorBidi"/>
            <w:noProof/>
            <w:spacing w:val="0"/>
            <w:kern w:val="2"/>
            <w:sz w:val="21"/>
            <w:szCs w:val="22"/>
            <w:lang w:val="en-US" w:eastAsia="zh-CN"/>
          </w:rPr>
          <w:tab/>
        </w:r>
        <w:r w:rsidR="00DD0A5E" w:rsidRPr="00B24786">
          <w:rPr>
            <w:rStyle w:val="Hyperlink"/>
            <w:noProof/>
            <w:kern w:val="44"/>
          </w:rPr>
          <w:t xml:space="preserve">SBA Deployment </w:t>
        </w:r>
        <w:r w:rsidR="00DD0A5E" w:rsidRPr="00B24786">
          <w:rPr>
            <w:rStyle w:val="Hyperlink"/>
            <w:noProof/>
            <w:kern w:val="44"/>
            <w:lang w:eastAsia="zh-CN"/>
          </w:rPr>
          <w:t>Choices with NFV</w:t>
        </w:r>
        <w:r w:rsidR="00DD0A5E">
          <w:rPr>
            <w:noProof/>
            <w:webHidden/>
          </w:rPr>
          <w:tab/>
        </w:r>
        <w:r w:rsidR="003F0369">
          <w:rPr>
            <w:noProof/>
            <w:webHidden/>
          </w:rPr>
          <w:fldChar w:fldCharType="begin"/>
        </w:r>
        <w:r w:rsidR="00DD0A5E">
          <w:rPr>
            <w:noProof/>
            <w:webHidden/>
          </w:rPr>
          <w:instrText xml:space="preserve"> PAGEREF _Toc501787456 \h </w:instrText>
        </w:r>
        <w:r w:rsidR="003F0369">
          <w:rPr>
            <w:noProof/>
            <w:webHidden/>
          </w:rPr>
        </w:r>
        <w:r w:rsidR="003F0369">
          <w:rPr>
            <w:noProof/>
            <w:webHidden/>
          </w:rPr>
          <w:fldChar w:fldCharType="separate"/>
        </w:r>
        <w:r w:rsidR="00DD0A5E">
          <w:rPr>
            <w:noProof/>
            <w:webHidden/>
          </w:rPr>
          <w:t>12</w:t>
        </w:r>
        <w:r w:rsidR="003F0369">
          <w:rPr>
            <w:noProof/>
            <w:webHidden/>
          </w:rPr>
          <w:fldChar w:fldCharType="end"/>
        </w:r>
      </w:hyperlink>
    </w:p>
    <w:p w:rsidR="00DD0A5E" w:rsidRDefault="00CB6FE0">
      <w:pPr>
        <w:pStyle w:val="Verzeichnis3"/>
        <w:tabs>
          <w:tab w:val="left" w:pos="1050"/>
          <w:tab w:val="right" w:leader="dot" w:pos="9231"/>
        </w:tabs>
        <w:rPr>
          <w:rFonts w:asciiTheme="minorHAnsi" w:hAnsiTheme="minorHAnsi" w:cstheme="minorBidi"/>
          <w:noProof/>
          <w:spacing w:val="0"/>
          <w:kern w:val="2"/>
          <w:sz w:val="21"/>
          <w:szCs w:val="22"/>
          <w:lang w:val="en-US" w:eastAsia="zh-CN"/>
        </w:rPr>
      </w:pPr>
      <w:hyperlink w:anchor="_Toc501787457" w:history="1">
        <w:r w:rsidR="00DD0A5E" w:rsidRPr="00B24786">
          <w:rPr>
            <w:rStyle w:val="Hyperlink"/>
            <w:noProof/>
            <w:lang w:eastAsia="zh-CN"/>
          </w:rPr>
          <w:t>6.3.1</w:t>
        </w:r>
        <w:r w:rsidR="00DD0A5E">
          <w:rPr>
            <w:rFonts w:asciiTheme="minorHAnsi" w:hAnsiTheme="minorHAnsi" w:cstheme="minorBidi"/>
            <w:noProof/>
            <w:spacing w:val="0"/>
            <w:kern w:val="2"/>
            <w:sz w:val="21"/>
            <w:szCs w:val="22"/>
            <w:lang w:val="en-US" w:eastAsia="zh-CN"/>
          </w:rPr>
          <w:tab/>
        </w:r>
        <w:r w:rsidR="00DD0A5E" w:rsidRPr="00B24786">
          <w:rPr>
            <w:rStyle w:val="Hyperlink"/>
            <w:noProof/>
            <w:lang w:eastAsia="zh-CN"/>
          </w:rPr>
          <w:t>Service deployment option</w:t>
        </w:r>
        <w:r w:rsidR="00DD0A5E">
          <w:rPr>
            <w:noProof/>
            <w:webHidden/>
          </w:rPr>
          <w:tab/>
        </w:r>
        <w:r w:rsidR="003F0369">
          <w:rPr>
            <w:noProof/>
            <w:webHidden/>
          </w:rPr>
          <w:fldChar w:fldCharType="begin"/>
        </w:r>
        <w:r w:rsidR="00DD0A5E">
          <w:rPr>
            <w:noProof/>
            <w:webHidden/>
          </w:rPr>
          <w:instrText xml:space="preserve"> PAGEREF _Toc501787457 \h </w:instrText>
        </w:r>
        <w:r w:rsidR="003F0369">
          <w:rPr>
            <w:noProof/>
            <w:webHidden/>
          </w:rPr>
        </w:r>
        <w:r w:rsidR="003F0369">
          <w:rPr>
            <w:noProof/>
            <w:webHidden/>
          </w:rPr>
          <w:fldChar w:fldCharType="separate"/>
        </w:r>
        <w:r w:rsidR="00DD0A5E">
          <w:rPr>
            <w:noProof/>
            <w:webHidden/>
          </w:rPr>
          <w:t>12</w:t>
        </w:r>
        <w:r w:rsidR="003F0369">
          <w:rPr>
            <w:noProof/>
            <w:webHidden/>
          </w:rPr>
          <w:fldChar w:fldCharType="end"/>
        </w:r>
      </w:hyperlink>
    </w:p>
    <w:p w:rsidR="00DD0A5E" w:rsidRDefault="00CB6FE0">
      <w:pPr>
        <w:pStyle w:val="Verzeichnis3"/>
        <w:tabs>
          <w:tab w:val="left" w:pos="1050"/>
          <w:tab w:val="right" w:leader="dot" w:pos="9231"/>
        </w:tabs>
        <w:rPr>
          <w:rFonts w:asciiTheme="minorHAnsi" w:hAnsiTheme="minorHAnsi" w:cstheme="minorBidi"/>
          <w:noProof/>
          <w:spacing w:val="0"/>
          <w:kern w:val="2"/>
          <w:sz w:val="21"/>
          <w:szCs w:val="22"/>
          <w:lang w:val="en-US" w:eastAsia="zh-CN"/>
        </w:rPr>
      </w:pPr>
      <w:hyperlink w:anchor="_Toc501787460" w:history="1">
        <w:r w:rsidR="00DD0A5E" w:rsidRPr="00B24786">
          <w:rPr>
            <w:rStyle w:val="Hyperlink"/>
            <w:noProof/>
            <w:lang w:eastAsia="zh-CN"/>
          </w:rPr>
          <w:t>6.3.2</w:t>
        </w:r>
        <w:r w:rsidR="00DD0A5E">
          <w:rPr>
            <w:rFonts w:asciiTheme="minorHAnsi" w:hAnsiTheme="minorHAnsi" w:cstheme="minorBidi"/>
            <w:noProof/>
            <w:spacing w:val="0"/>
            <w:kern w:val="2"/>
            <w:sz w:val="21"/>
            <w:szCs w:val="22"/>
            <w:lang w:val="en-US" w:eastAsia="zh-CN"/>
          </w:rPr>
          <w:tab/>
        </w:r>
        <w:r w:rsidR="00DD0A5E" w:rsidRPr="00B24786">
          <w:rPr>
            <w:rStyle w:val="Hyperlink"/>
            <w:noProof/>
            <w:lang w:eastAsia="zh-CN"/>
          </w:rPr>
          <w:t>Support of performance optimization</w:t>
        </w:r>
        <w:r w:rsidR="00DD0A5E">
          <w:rPr>
            <w:noProof/>
            <w:webHidden/>
          </w:rPr>
          <w:tab/>
        </w:r>
        <w:r w:rsidR="003F0369">
          <w:rPr>
            <w:noProof/>
            <w:webHidden/>
          </w:rPr>
          <w:fldChar w:fldCharType="begin"/>
        </w:r>
        <w:r w:rsidR="00DD0A5E">
          <w:rPr>
            <w:noProof/>
            <w:webHidden/>
          </w:rPr>
          <w:instrText xml:space="preserve"> PAGEREF _Toc501787460 \h </w:instrText>
        </w:r>
        <w:r w:rsidR="003F0369">
          <w:rPr>
            <w:noProof/>
            <w:webHidden/>
          </w:rPr>
        </w:r>
        <w:r w:rsidR="003F0369">
          <w:rPr>
            <w:noProof/>
            <w:webHidden/>
          </w:rPr>
          <w:fldChar w:fldCharType="separate"/>
        </w:r>
        <w:r w:rsidR="00DD0A5E">
          <w:rPr>
            <w:noProof/>
            <w:webHidden/>
          </w:rPr>
          <w:t>12</w:t>
        </w:r>
        <w:r w:rsidR="003F0369">
          <w:rPr>
            <w:noProof/>
            <w:webHidden/>
          </w:rPr>
          <w:fldChar w:fldCharType="end"/>
        </w:r>
      </w:hyperlink>
    </w:p>
    <w:p w:rsidR="00DD0A5E" w:rsidRDefault="00CB6FE0">
      <w:pPr>
        <w:pStyle w:val="Verzeichnis1"/>
        <w:rPr>
          <w:rFonts w:asciiTheme="minorHAnsi" w:hAnsiTheme="minorHAnsi" w:cstheme="minorBidi"/>
          <w:noProof/>
          <w:spacing w:val="0"/>
          <w:kern w:val="2"/>
          <w:sz w:val="21"/>
          <w:szCs w:val="22"/>
          <w:lang w:val="en-US" w:eastAsia="zh-CN"/>
        </w:rPr>
      </w:pPr>
      <w:hyperlink w:anchor="_Toc501787462" w:history="1">
        <w:r w:rsidR="00DD0A5E" w:rsidRPr="00B24786">
          <w:rPr>
            <w:rStyle w:val="Hyperlink"/>
            <w:noProof/>
            <w:lang w:eastAsia="zh-CN"/>
          </w:rPr>
          <w:t>7</w:t>
        </w:r>
        <w:r w:rsidR="00DD0A5E">
          <w:rPr>
            <w:rFonts w:asciiTheme="minorHAnsi" w:hAnsiTheme="minorHAnsi" w:cstheme="minorBidi"/>
            <w:noProof/>
            <w:spacing w:val="0"/>
            <w:kern w:val="2"/>
            <w:sz w:val="21"/>
            <w:szCs w:val="22"/>
            <w:lang w:val="en-US" w:eastAsia="zh-CN"/>
          </w:rPr>
          <w:tab/>
        </w:r>
        <w:r w:rsidR="00DD0A5E" w:rsidRPr="00B24786">
          <w:rPr>
            <w:rStyle w:val="Hyperlink"/>
            <w:noProof/>
          </w:rPr>
          <w:t>SBA for slicing</w:t>
        </w:r>
        <w:r w:rsidR="00DD0A5E">
          <w:rPr>
            <w:noProof/>
            <w:webHidden/>
          </w:rPr>
          <w:tab/>
        </w:r>
        <w:r w:rsidR="003F0369">
          <w:rPr>
            <w:noProof/>
            <w:webHidden/>
          </w:rPr>
          <w:fldChar w:fldCharType="begin"/>
        </w:r>
        <w:r w:rsidR="00DD0A5E">
          <w:rPr>
            <w:noProof/>
            <w:webHidden/>
          </w:rPr>
          <w:instrText xml:space="preserve"> PAGEREF _Toc501787462 \h </w:instrText>
        </w:r>
        <w:r w:rsidR="003F0369">
          <w:rPr>
            <w:noProof/>
            <w:webHidden/>
          </w:rPr>
        </w:r>
        <w:r w:rsidR="003F0369">
          <w:rPr>
            <w:noProof/>
            <w:webHidden/>
          </w:rPr>
          <w:fldChar w:fldCharType="separate"/>
        </w:r>
        <w:r w:rsidR="00DD0A5E">
          <w:rPr>
            <w:noProof/>
            <w:webHidden/>
          </w:rPr>
          <w:t>12</w:t>
        </w:r>
        <w:r w:rsidR="003F0369">
          <w:rPr>
            <w:noProof/>
            <w:webHidden/>
          </w:rPr>
          <w:fldChar w:fldCharType="end"/>
        </w:r>
      </w:hyperlink>
    </w:p>
    <w:p w:rsidR="00DD0A5E" w:rsidRDefault="00CB6FE0">
      <w:pPr>
        <w:pStyle w:val="Verzeichnis2"/>
        <w:rPr>
          <w:rFonts w:asciiTheme="minorHAnsi" w:hAnsiTheme="minorHAnsi" w:cstheme="minorBidi"/>
          <w:noProof/>
          <w:spacing w:val="0"/>
          <w:kern w:val="2"/>
          <w:sz w:val="21"/>
          <w:szCs w:val="22"/>
          <w:lang w:val="en-US" w:eastAsia="zh-CN"/>
        </w:rPr>
      </w:pPr>
      <w:hyperlink w:anchor="_Toc501787463" w:history="1">
        <w:r w:rsidR="00DD0A5E" w:rsidRPr="00B24786">
          <w:rPr>
            <w:rStyle w:val="Hyperlink"/>
            <w:noProof/>
          </w:rPr>
          <w:t>7.1</w:t>
        </w:r>
        <w:r w:rsidR="00DD0A5E">
          <w:rPr>
            <w:rFonts w:asciiTheme="minorHAnsi" w:hAnsiTheme="minorHAnsi" w:cstheme="minorBidi"/>
            <w:noProof/>
            <w:spacing w:val="0"/>
            <w:kern w:val="2"/>
            <w:sz w:val="21"/>
            <w:szCs w:val="22"/>
            <w:lang w:val="en-US" w:eastAsia="zh-CN"/>
          </w:rPr>
          <w:tab/>
        </w:r>
        <w:r w:rsidR="00DD0A5E" w:rsidRPr="00B24786">
          <w:rPr>
            <w:rStyle w:val="Hyperlink"/>
            <w:noProof/>
          </w:rPr>
          <w:t>SBA support the on-demand design for network slicing</w:t>
        </w:r>
        <w:r w:rsidR="00DD0A5E">
          <w:rPr>
            <w:noProof/>
            <w:webHidden/>
          </w:rPr>
          <w:tab/>
        </w:r>
        <w:r w:rsidR="003F0369">
          <w:rPr>
            <w:noProof/>
            <w:webHidden/>
          </w:rPr>
          <w:fldChar w:fldCharType="begin"/>
        </w:r>
        <w:r w:rsidR="00DD0A5E">
          <w:rPr>
            <w:noProof/>
            <w:webHidden/>
          </w:rPr>
          <w:instrText xml:space="preserve"> PAGEREF _Toc501787463 \h </w:instrText>
        </w:r>
        <w:r w:rsidR="003F0369">
          <w:rPr>
            <w:noProof/>
            <w:webHidden/>
          </w:rPr>
        </w:r>
        <w:r w:rsidR="003F0369">
          <w:rPr>
            <w:noProof/>
            <w:webHidden/>
          </w:rPr>
          <w:fldChar w:fldCharType="separate"/>
        </w:r>
        <w:r w:rsidR="00DD0A5E">
          <w:rPr>
            <w:noProof/>
            <w:webHidden/>
          </w:rPr>
          <w:t>12</w:t>
        </w:r>
        <w:r w:rsidR="003F0369">
          <w:rPr>
            <w:noProof/>
            <w:webHidden/>
          </w:rPr>
          <w:fldChar w:fldCharType="end"/>
        </w:r>
      </w:hyperlink>
    </w:p>
    <w:p w:rsidR="00DD0A5E" w:rsidRDefault="00CB6FE0">
      <w:pPr>
        <w:pStyle w:val="Verzeichnis2"/>
        <w:rPr>
          <w:rFonts w:asciiTheme="minorHAnsi" w:hAnsiTheme="minorHAnsi" w:cstheme="minorBidi"/>
          <w:noProof/>
          <w:spacing w:val="0"/>
          <w:kern w:val="2"/>
          <w:sz w:val="21"/>
          <w:szCs w:val="22"/>
          <w:lang w:val="en-US" w:eastAsia="zh-CN"/>
        </w:rPr>
      </w:pPr>
      <w:hyperlink w:anchor="_Toc501787464" w:history="1">
        <w:r w:rsidR="00DD0A5E" w:rsidRPr="00B24786">
          <w:rPr>
            <w:rStyle w:val="Hyperlink"/>
            <w:noProof/>
          </w:rPr>
          <w:t>7.2</w:t>
        </w:r>
        <w:r w:rsidR="00DD0A5E">
          <w:rPr>
            <w:rFonts w:asciiTheme="minorHAnsi" w:hAnsiTheme="minorHAnsi" w:cstheme="minorBidi"/>
            <w:noProof/>
            <w:spacing w:val="0"/>
            <w:kern w:val="2"/>
            <w:sz w:val="21"/>
            <w:szCs w:val="22"/>
            <w:lang w:val="en-US" w:eastAsia="zh-CN"/>
          </w:rPr>
          <w:tab/>
        </w:r>
        <w:r w:rsidR="00DD0A5E" w:rsidRPr="00B24786">
          <w:rPr>
            <w:rStyle w:val="Hyperlink"/>
            <w:noProof/>
          </w:rPr>
          <w:t>Network slicing management support</w:t>
        </w:r>
        <w:r w:rsidR="00DD0A5E">
          <w:rPr>
            <w:noProof/>
            <w:webHidden/>
          </w:rPr>
          <w:tab/>
        </w:r>
        <w:r w:rsidR="003F0369">
          <w:rPr>
            <w:noProof/>
            <w:webHidden/>
          </w:rPr>
          <w:fldChar w:fldCharType="begin"/>
        </w:r>
        <w:r w:rsidR="00DD0A5E">
          <w:rPr>
            <w:noProof/>
            <w:webHidden/>
          </w:rPr>
          <w:instrText xml:space="preserve"> PAGEREF _Toc501787464 \h </w:instrText>
        </w:r>
        <w:r w:rsidR="003F0369">
          <w:rPr>
            <w:noProof/>
            <w:webHidden/>
          </w:rPr>
        </w:r>
        <w:r w:rsidR="003F0369">
          <w:rPr>
            <w:noProof/>
            <w:webHidden/>
          </w:rPr>
          <w:fldChar w:fldCharType="separate"/>
        </w:r>
        <w:r w:rsidR="00DD0A5E">
          <w:rPr>
            <w:noProof/>
            <w:webHidden/>
          </w:rPr>
          <w:t>13</w:t>
        </w:r>
        <w:r w:rsidR="003F0369">
          <w:rPr>
            <w:noProof/>
            <w:webHidden/>
          </w:rPr>
          <w:fldChar w:fldCharType="end"/>
        </w:r>
      </w:hyperlink>
    </w:p>
    <w:p w:rsidR="00DD0A5E" w:rsidRDefault="00CB6FE0">
      <w:pPr>
        <w:pStyle w:val="Verzeichnis1"/>
        <w:rPr>
          <w:rFonts w:asciiTheme="minorHAnsi" w:hAnsiTheme="minorHAnsi" w:cstheme="minorBidi"/>
          <w:noProof/>
          <w:spacing w:val="0"/>
          <w:kern w:val="2"/>
          <w:sz w:val="21"/>
          <w:szCs w:val="22"/>
          <w:lang w:val="en-US" w:eastAsia="zh-CN"/>
        </w:rPr>
      </w:pPr>
      <w:hyperlink w:anchor="_Toc501787465" w:history="1">
        <w:r w:rsidR="00DD0A5E" w:rsidRPr="00B24786">
          <w:rPr>
            <w:rStyle w:val="Hyperlink"/>
            <w:noProof/>
            <w:lang w:eastAsia="zh-CN"/>
          </w:rPr>
          <w:t>8</w:t>
        </w:r>
        <w:r w:rsidR="00DD0A5E">
          <w:rPr>
            <w:rFonts w:asciiTheme="minorHAnsi" w:hAnsiTheme="minorHAnsi" w:cstheme="minorBidi"/>
            <w:noProof/>
            <w:spacing w:val="0"/>
            <w:kern w:val="2"/>
            <w:sz w:val="21"/>
            <w:szCs w:val="22"/>
            <w:lang w:val="en-US" w:eastAsia="zh-CN"/>
          </w:rPr>
          <w:tab/>
        </w:r>
        <w:r w:rsidR="00DD0A5E" w:rsidRPr="00B24786">
          <w:rPr>
            <w:rStyle w:val="Hyperlink"/>
            <w:noProof/>
            <w:lang w:eastAsia="zh-CN"/>
          </w:rPr>
          <w:t>Service for Edge Computing</w:t>
        </w:r>
        <w:r w:rsidR="00DD0A5E">
          <w:rPr>
            <w:noProof/>
            <w:webHidden/>
          </w:rPr>
          <w:tab/>
        </w:r>
        <w:r w:rsidR="003F0369">
          <w:rPr>
            <w:noProof/>
            <w:webHidden/>
          </w:rPr>
          <w:fldChar w:fldCharType="begin"/>
        </w:r>
        <w:r w:rsidR="00DD0A5E">
          <w:rPr>
            <w:noProof/>
            <w:webHidden/>
          </w:rPr>
          <w:instrText xml:space="preserve"> PAGEREF _Toc501787465 \h </w:instrText>
        </w:r>
        <w:r w:rsidR="003F0369">
          <w:rPr>
            <w:noProof/>
            <w:webHidden/>
          </w:rPr>
        </w:r>
        <w:r w:rsidR="003F0369">
          <w:rPr>
            <w:noProof/>
            <w:webHidden/>
          </w:rPr>
          <w:fldChar w:fldCharType="separate"/>
        </w:r>
        <w:r w:rsidR="00DD0A5E">
          <w:rPr>
            <w:noProof/>
            <w:webHidden/>
          </w:rPr>
          <w:t>13</w:t>
        </w:r>
        <w:r w:rsidR="003F0369">
          <w:rPr>
            <w:noProof/>
            <w:webHidden/>
          </w:rPr>
          <w:fldChar w:fldCharType="end"/>
        </w:r>
      </w:hyperlink>
    </w:p>
    <w:p w:rsidR="00DD0A5E" w:rsidRDefault="00CB6FE0">
      <w:pPr>
        <w:pStyle w:val="Verzeichnis1"/>
        <w:rPr>
          <w:rFonts w:asciiTheme="minorHAnsi" w:hAnsiTheme="minorHAnsi" w:cstheme="minorBidi"/>
          <w:noProof/>
          <w:spacing w:val="0"/>
          <w:kern w:val="2"/>
          <w:sz w:val="21"/>
          <w:szCs w:val="22"/>
          <w:lang w:val="en-US" w:eastAsia="zh-CN"/>
        </w:rPr>
      </w:pPr>
      <w:hyperlink w:anchor="_Toc501787466" w:history="1">
        <w:r w:rsidR="00DD0A5E" w:rsidRPr="00B24786">
          <w:rPr>
            <w:rStyle w:val="Hyperlink"/>
            <w:noProof/>
          </w:rPr>
          <w:t>9</w:t>
        </w:r>
        <w:r w:rsidR="00DD0A5E">
          <w:rPr>
            <w:rFonts w:asciiTheme="minorHAnsi" w:hAnsiTheme="minorHAnsi" w:cstheme="minorBidi"/>
            <w:noProof/>
            <w:spacing w:val="0"/>
            <w:kern w:val="2"/>
            <w:sz w:val="21"/>
            <w:szCs w:val="22"/>
            <w:lang w:val="en-US" w:eastAsia="zh-CN"/>
          </w:rPr>
          <w:tab/>
        </w:r>
        <w:r w:rsidR="00DD0A5E" w:rsidRPr="00B24786">
          <w:rPr>
            <w:rStyle w:val="Hyperlink"/>
            <w:noProof/>
          </w:rPr>
          <w:t>SBA for network exposure</w:t>
        </w:r>
        <w:r w:rsidR="00DD0A5E">
          <w:rPr>
            <w:noProof/>
            <w:webHidden/>
          </w:rPr>
          <w:tab/>
        </w:r>
        <w:r w:rsidR="003F0369">
          <w:rPr>
            <w:noProof/>
            <w:webHidden/>
          </w:rPr>
          <w:fldChar w:fldCharType="begin"/>
        </w:r>
        <w:r w:rsidR="00DD0A5E">
          <w:rPr>
            <w:noProof/>
            <w:webHidden/>
          </w:rPr>
          <w:instrText xml:space="preserve"> PAGEREF _Toc501787466 \h </w:instrText>
        </w:r>
        <w:r w:rsidR="003F0369">
          <w:rPr>
            <w:noProof/>
            <w:webHidden/>
          </w:rPr>
        </w:r>
        <w:r w:rsidR="003F0369">
          <w:rPr>
            <w:noProof/>
            <w:webHidden/>
          </w:rPr>
          <w:fldChar w:fldCharType="separate"/>
        </w:r>
        <w:r w:rsidR="00DD0A5E">
          <w:rPr>
            <w:noProof/>
            <w:webHidden/>
          </w:rPr>
          <w:t>13</w:t>
        </w:r>
        <w:r w:rsidR="003F0369">
          <w:rPr>
            <w:noProof/>
            <w:webHidden/>
          </w:rPr>
          <w:fldChar w:fldCharType="end"/>
        </w:r>
      </w:hyperlink>
    </w:p>
    <w:p w:rsidR="00DD0A5E" w:rsidRDefault="00CB6FE0">
      <w:pPr>
        <w:pStyle w:val="Verzeichnis2"/>
        <w:rPr>
          <w:rFonts w:asciiTheme="minorHAnsi" w:hAnsiTheme="minorHAnsi" w:cstheme="minorBidi"/>
          <w:noProof/>
          <w:spacing w:val="0"/>
          <w:kern w:val="2"/>
          <w:sz w:val="21"/>
          <w:szCs w:val="22"/>
          <w:lang w:val="en-US" w:eastAsia="zh-CN"/>
        </w:rPr>
      </w:pPr>
      <w:hyperlink w:anchor="_Toc501787467" w:history="1">
        <w:r w:rsidR="00DD0A5E" w:rsidRPr="00B24786">
          <w:rPr>
            <w:rStyle w:val="Hyperlink"/>
            <w:noProof/>
          </w:rPr>
          <w:t>9.1</w:t>
        </w:r>
        <w:r w:rsidR="00DD0A5E">
          <w:rPr>
            <w:rFonts w:asciiTheme="minorHAnsi" w:hAnsiTheme="minorHAnsi" w:cstheme="minorBidi"/>
            <w:noProof/>
            <w:spacing w:val="0"/>
            <w:kern w:val="2"/>
            <w:sz w:val="21"/>
            <w:szCs w:val="22"/>
            <w:lang w:val="en-US" w:eastAsia="zh-CN"/>
          </w:rPr>
          <w:tab/>
        </w:r>
        <w:r w:rsidR="00DD0A5E" w:rsidRPr="00B24786">
          <w:rPr>
            <w:rStyle w:val="Hyperlink"/>
            <w:noProof/>
          </w:rPr>
          <w:t>Exposure of SBA to other external networks (e.g. 3rd parties)</w:t>
        </w:r>
        <w:r w:rsidR="00DD0A5E">
          <w:rPr>
            <w:noProof/>
            <w:webHidden/>
          </w:rPr>
          <w:tab/>
        </w:r>
        <w:r w:rsidR="003F0369">
          <w:rPr>
            <w:noProof/>
            <w:webHidden/>
          </w:rPr>
          <w:fldChar w:fldCharType="begin"/>
        </w:r>
        <w:r w:rsidR="00DD0A5E">
          <w:rPr>
            <w:noProof/>
            <w:webHidden/>
          </w:rPr>
          <w:instrText xml:space="preserve"> PAGEREF _Toc501787467 \h </w:instrText>
        </w:r>
        <w:r w:rsidR="003F0369">
          <w:rPr>
            <w:noProof/>
            <w:webHidden/>
          </w:rPr>
        </w:r>
        <w:r w:rsidR="003F0369">
          <w:rPr>
            <w:noProof/>
            <w:webHidden/>
          </w:rPr>
          <w:fldChar w:fldCharType="separate"/>
        </w:r>
        <w:r w:rsidR="00DD0A5E">
          <w:rPr>
            <w:noProof/>
            <w:webHidden/>
          </w:rPr>
          <w:t>13</w:t>
        </w:r>
        <w:r w:rsidR="003F0369">
          <w:rPr>
            <w:noProof/>
            <w:webHidden/>
          </w:rPr>
          <w:fldChar w:fldCharType="end"/>
        </w:r>
      </w:hyperlink>
    </w:p>
    <w:p w:rsidR="00DD0A5E" w:rsidRDefault="00CB6FE0">
      <w:pPr>
        <w:pStyle w:val="Verzeichnis1"/>
        <w:rPr>
          <w:rFonts w:asciiTheme="minorHAnsi" w:hAnsiTheme="minorHAnsi" w:cstheme="minorBidi"/>
          <w:noProof/>
          <w:spacing w:val="0"/>
          <w:kern w:val="2"/>
          <w:sz w:val="21"/>
          <w:szCs w:val="22"/>
          <w:lang w:val="en-US" w:eastAsia="zh-CN"/>
        </w:rPr>
      </w:pPr>
      <w:hyperlink w:anchor="_Toc501787468" w:history="1">
        <w:r w:rsidR="00DD0A5E" w:rsidRPr="00B24786">
          <w:rPr>
            <w:rStyle w:val="Hyperlink"/>
            <w:noProof/>
            <w:kern w:val="44"/>
            <w:lang w:eastAsia="zh-CN"/>
          </w:rPr>
          <w:t>10</w:t>
        </w:r>
        <w:r w:rsidR="00DD0A5E">
          <w:rPr>
            <w:rFonts w:asciiTheme="minorHAnsi" w:hAnsiTheme="minorHAnsi" w:cstheme="minorBidi"/>
            <w:noProof/>
            <w:spacing w:val="0"/>
            <w:kern w:val="2"/>
            <w:sz w:val="21"/>
            <w:szCs w:val="22"/>
            <w:lang w:val="en-US" w:eastAsia="zh-CN"/>
          </w:rPr>
          <w:tab/>
        </w:r>
        <w:r w:rsidR="00DD0A5E" w:rsidRPr="00B24786">
          <w:rPr>
            <w:rStyle w:val="Hyperlink"/>
            <w:noProof/>
            <w:kern w:val="44"/>
            <w:lang w:eastAsia="zh-CN"/>
          </w:rPr>
          <w:t>Data Service</w:t>
        </w:r>
        <w:r w:rsidR="00DD0A5E">
          <w:rPr>
            <w:noProof/>
            <w:webHidden/>
          </w:rPr>
          <w:tab/>
        </w:r>
        <w:r w:rsidR="003F0369">
          <w:rPr>
            <w:noProof/>
            <w:webHidden/>
          </w:rPr>
          <w:fldChar w:fldCharType="begin"/>
        </w:r>
        <w:r w:rsidR="00DD0A5E">
          <w:rPr>
            <w:noProof/>
            <w:webHidden/>
          </w:rPr>
          <w:instrText xml:space="preserve"> PAGEREF _Toc501787468 \h </w:instrText>
        </w:r>
        <w:r w:rsidR="003F0369">
          <w:rPr>
            <w:noProof/>
            <w:webHidden/>
          </w:rPr>
        </w:r>
        <w:r w:rsidR="003F0369">
          <w:rPr>
            <w:noProof/>
            <w:webHidden/>
          </w:rPr>
          <w:fldChar w:fldCharType="separate"/>
        </w:r>
        <w:r w:rsidR="00DD0A5E">
          <w:rPr>
            <w:noProof/>
            <w:webHidden/>
          </w:rPr>
          <w:t>13</w:t>
        </w:r>
        <w:r w:rsidR="003F0369">
          <w:rPr>
            <w:noProof/>
            <w:webHidden/>
          </w:rPr>
          <w:fldChar w:fldCharType="end"/>
        </w:r>
      </w:hyperlink>
    </w:p>
    <w:p w:rsidR="00DD0A5E" w:rsidRDefault="00CB6FE0">
      <w:pPr>
        <w:pStyle w:val="Verzeichnis1"/>
        <w:rPr>
          <w:rFonts w:asciiTheme="minorHAnsi" w:hAnsiTheme="minorHAnsi" w:cstheme="minorBidi"/>
          <w:noProof/>
          <w:spacing w:val="0"/>
          <w:kern w:val="2"/>
          <w:sz w:val="21"/>
          <w:szCs w:val="22"/>
          <w:lang w:val="en-US" w:eastAsia="zh-CN"/>
        </w:rPr>
      </w:pPr>
      <w:hyperlink w:anchor="_Toc501787469" w:history="1">
        <w:r w:rsidR="00DD0A5E" w:rsidRPr="00B24786">
          <w:rPr>
            <w:rStyle w:val="Hyperlink"/>
            <w:noProof/>
            <w:lang w:eastAsia="zh-CN"/>
          </w:rPr>
          <w:t>11</w:t>
        </w:r>
        <w:r w:rsidR="00DD0A5E">
          <w:rPr>
            <w:rFonts w:asciiTheme="minorHAnsi" w:hAnsiTheme="minorHAnsi" w:cstheme="minorBidi"/>
            <w:noProof/>
            <w:spacing w:val="0"/>
            <w:kern w:val="2"/>
            <w:sz w:val="21"/>
            <w:szCs w:val="22"/>
            <w:lang w:val="en-US" w:eastAsia="zh-CN"/>
          </w:rPr>
          <w:tab/>
        </w:r>
        <w:r w:rsidR="00DD0A5E" w:rsidRPr="00B24786">
          <w:rPr>
            <w:rStyle w:val="Hyperlink"/>
            <w:noProof/>
          </w:rPr>
          <w:t>Service across network and operators</w:t>
        </w:r>
        <w:r w:rsidR="00DD0A5E">
          <w:rPr>
            <w:noProof/>
            <w:webHidden/>
          </w:rPr>
          <w:tab/>
        </w:r>
        <w:r w:rsidR="003F0369">
          <w:rPr>
            <w:noProof/>
            <w:webHidden/>
          </w:rPr>
          <w:fldChar w:fldCharType="begin"/>
        </w:r>
        <w:r w:rsidR="00DD0A5E">
          <w:rPr>
            <w:noProof/>
            <w:webHidden/>
          </w:rPr>
          <w:instrText xml:space="preserve"> PAGEREF _Toc501787469 \h </w:instrText>
        </w:r>
        <w:r w:rsidR="003F0369">
          <w:rPr>
            <w:noProof/>
            <w:webHidden/>
          </w:rPr>
        </w:r>
        <w:r w:rsidR="003F0369">
          <w:rPr>
            <w:noProof/>
            <w:webHidden/>
          </w:rPr>
          <w:fldChar w:fldCharType="separate"/>
        </w:r>
        <w:r w:rsidR="00DD0A5E">
          <w:rPr>
            <w:noProof/>
            <w:webHidden/>
          </w:rPr>
          <w:t>14</w:t>
        </w:r>
        <w:r w:rsidR="003F0369">
          <w:rPr>
            <w:noProof/>
            <w:webHidden/>
          </w:rPr>
          <w:fldChar w:fldCharType="end"/>
        </w:r>
      </w:hyperlink>
    </w:p>
    <w:p w:rsidR="00DD0A5E" w:rsidRDefault="00CB6FE0">
      <w:pPr>
        <w:pStyle w:val="Verzeichnis2"/>
        <w:rPr>
          <w:rFonts w:asciiTheme="minorHAnsi" w:hAnsiTheme="minorHAnsi" w:cstheme="minorBidi"/>
          <w:noProof/>
          <w:spacing w:val="0"/>
          <w:kern w:val="2"/>
          <w:sz w:val="21"/>
          <w:szCs w:val="22"/>
          <w:lang w:val="en-US" w:eastAsia="zh-CN"/>
        </w:rPr>
      </w:pPr>
      <w:hyperlink w:anchor="_Toc501787470" w:history="1">
        <w:r w:rsidR="00DD0A5E" w:rsidRPr="00B24786">
          <w:rPr>
            <w:rStyle w:val="Hyperlink"/>
            <w:noProof/>
            <w:kern w:val="44"/>
            <w:lang w:eastAsia="zh-CN"/>
          </w:rPr>
          <w:t>11.1</w:t>
        </w:r>
        <w:r w:rsidR="00DD0A5E">
          <w:rPr>
            <w:rFonts w:asciiTheme="minorHAnsi" w:hAnsiTheme="minorHAnsi" w:cstheme="minorBidi"/>
            <w:noProof/>
            <w:spacing w:val="0"/>
            <w:kern w:val="2"/>
            <w:sz w:val="21"/>
            <w:szCs w:val="22"/>
            <w:lang w:val="en-US" w:eastAsia="zh-CN"/>
          </w:rPr>
          <w:tab/>
        </w:r>
        <w:r w:rsidR="00DD0A5E" w:rsidRPr="00B24786">
          <w:rPr>
            <w:rStyle w:val="Hyperlink"/>
            <w:noProof/>
            <w:kern w:val="44"/>
          </w:rPr>
          <w:t>SBA in inter-PLMN environment</w:t>
        </w:r>
        <w:r w:rsidR="00DD0A5E">
          <w:rPr>
            <w:noProof/>
            <w:webHidden/>
          </w:rPr>
          <w:tab/>
        </w:r>
        <w:r w:rsidR="003F0369">
          <w:rPr>
            <w:noProof/>
            <w:webHidden/>
          </w:rPr>
          <w:fldChar w:fldCharType="begin"/>
        </w:r>
        <w:r w:rsidR="00DD0A5E">
          <w:rPr>
            <w:noProof/>
            <w:webHidden/>
          </w:rPr>
          <w:instrText xml:space="preserve"> PAGEREF _Toc501787470 \h </w:instrText>
        </w:r>
        <w:r w:rsidR="003F0369">
          <w:rPr>
            <w:noProof/>
            <w:webHidden/>
          </w:rPr>
        </w:r>
        <w:r w:rsidR="003F0369">
          <w:rPr>
            <w:noProof/>
            <w:webHidden/>
          </w:rPr>
          <w:fldChar w:fldCharType="separate"/>
        </w:r>
        <w:r w:rsidR="00DD0A5E">
          <w:rPr>
            <w:noProof/>
            <w:webHidden/>
          </w:rPr>
          <w:t>14</w:t>
        </w:r>
        <w:r w:rsidR="003F0369">
          <w:rPr>
            <w:noProof/>
            <w:webHidden/>
          </w:rPr>
          <w:fldChar w:fldCharType="end"/>
        </w:r>
      </w:hyperlink>
    </w:p>
    <w:p w:rsidR="00DD0A5E" w:rsidRDefault="00CB6FE0">
      <w:pPr>
        <w:pStyle w:val="Verzeichnis2"/>
        <w:rPr>
          <w:rFonts w:asciiTheme="minorHAnsi" w:hAnsiTheme="minorHAnsi" w:cstheme="minorBidi"/>
          <w:noProof/>
          <w:spacing w:val="0"/>
          <w:kern w:val="2"/>
          <w:sz w:val="21"/>
          <w:szCs w:val="22"/>
          <w:lang w:val="en-US" w:eastAsia="zh-CN"/>
        </w:rPr>
      </w:pPr>
      <w:hyperlink w:anchor="_Toc501787471" w:history="1">
        <w:r w:rsidR="00DD0A5E" w:rsidRPr="00B24786">
          <w:rPr>
            <w:rStyle w:val="Hyperlink"/>
            <w:noProof/>
            <w:kern w:val="44"/>
          </w:rPr>
          <w:t>11.2</w:t>
        </w:r>
        <w:r w:rsidR="00DD0A5E">
          <w:rPr>
            <w:rFonts w:asciiTheme="minorHAnsi" w:hAnsiTheme="minorHAnsi" w:cstheme="minorBidi"/>
            <w:noProof/>
            <w:spacing w:val="0"/>
            <w:kern w:val="2"/>
            <w:sz w:val="21"/>
            <w:szCs w:val="22"/>
            <w:lang w:val="en-US" w:eastAsia="zh-CN"/>
          </w:rPr>
          <w:tab/>
        </w:r>
        <w:r w:rsidR="00DD0A5E" w:rsidRPr="00B24786">
          <w:rPr>
            <w:rStyle w:val="Hyperlink"/>
            <w:noProof/>
            <w:kern w:val="44"/>
          </w:rPr>
          <w:t>Support for Legacy Systems</w:t>
        </w:r>
        <w:r w:rsidR="00DD0A5E">
          <w:rPr>
            <w:noProof/>
            <w:webHidden/>
          </w:rPr>
          <w:tab/>
        </w:r>
        <w:r w:rsidR="003F0369">
          <w:rPr>
            <w:noProof/>
            <w:webHidden/>
          </w:rPr>
          <w:fldChar w:fldCharType="begin"/>
        </w:r>
        <w:r w:rsidR="00DD0A5E">
          <w:rPr>
            <w:noProof/>
            <w:webHidden/>
          </w:rPr>
          <w:instrText xml:space="preserve"> PAGEREF _Toc501787471 \h </w:instrText>
        </w:r>
        <w:r w:rsidR="003F0369">
          <w:rPr>
            <w:noProof/>
            <w:webHidden/>
          </w:rPr>
        </w:r>
        <w:r w:rsidR="003F0369">
          <w:rPr>
            <w:noProof/>
            <w:webHidden/>
          </w:rPr>
          <w:fldChar w:fldCharType="separate"/>
        </w:r>
        <w:r w:rsidR="00DD0A5E">
          <w:rPr>
            <w:noProof/>
            <w:webHidden/>
          </w:rPr>
          <w:t>14</w:t>
        </w:r>
        <w:r w:rsidR="003F0369">
          <w:rPr>
            <w:noProof/>
            <w:webHidden/>
          </w:rPr>
          <w:fldChar w:fldCharType="end"/>
        </w:r>
      </w:hyperlink>
    </w:p>
    <w:p w:rsidR="00DD0A5E" w:rsidRDefault="00CB6FE0">
      <w:pPr>
        <w:pStyle w:val="Verzeichnis2"/>
        <w:rPr>
          <w:rFonts w:asciiTheme="minorHAnsi" w:hAnsiTheme="minorHAnsi" w:cstheme="minorBidi"/>
          <w:noProof/>
          <w:spacing w:val="0"/>
          <w:kern w:val="2"/>
          <w:sz w:val="21"/>
          <w:szCs w:val="22"/>
          <w:lang w:val="en-US" w:eastAsia="zh-CN"/>
        </w:rPr>
      </w:pPr>
      <w:hyperlink w:anchor="_Toc501787472" w:history="1">
        <w:r w:rsidR="00DD0A5E" w:rsidRPr="00B24786">
          <w:rPr>
            <w:rStyle w:val="Hyperlink"/>
            <w:noProof/>
          </w:rPr>
          <w:t>11.3</w:t>
        </w:r>
        <w:r w:rsidR="00DD0A5E">
          <w:rPr>
            <w:rFonts w:asciiTheme="minorHAnsi" w:hAnsiTheme="minorHAnsi" w:cstheme="minorBidi"/>
            <w:noProof/>
            <w:spacing w:val="0"/>
            <w:kern w:val="2"/>
            <w:sz w:val="21"/>
            <w:szCs w:val="22"/>
            <w:lang w:val="en-US" w:eastAsia="zh-CN"/>
          </w:rPr>
          <w:tab/>
        </w:r>
        <w:r w:rsidR="00DD0A5E" w:rsidRPr="00B24786">
          <w:rPr>
            <w:rStyle w:val="Hyperlink"/>
            <w:noProof/>
          </w:rPr>
          <w:t>Support for Non-3GPP access types</w:t>
        </w:r>
        <w:r w:rsidR="00DD0A5E">
          <w:rPr>
            <w:noProof/>
            <w:webHidden/>
          </w:rPr>
          <w:tab/>
        </w:r>
        <w:r w:rsidR="003F0369">
          <w:rPr>
            <w:noProof/>
            <w:webHidden/>
          </w:rPr>
          <w:fldChar w:fldCharType="begin"/>
        </w:r>
        <w:r w:rsidR="00DD0A5E">
          <w:rPr>
            <w:noProof/>
            <w:webHidden/>
          </w:rPr>
          <w:instrText xml:space="preserve"> PAGEREF _Toc501787472 \h </w:instrText>
        </w:r>
        <w:r w:rsidR="003F0369">
          <w:rPr>
            <w:noProof/>
            <w:webHidden/>
          </w:rPr>
        </w:r>
        <w:r w:rsidR="003F0369">
          <w:rPr>
            <w:noProof/>
            <w:webHidden/>
          </w:rPr>
          <w:fldChar w:fldCharType="separate"/>
        </w:r>
        <w:r w:rsidR="00DD0A5E">
          <w:rPr>
            <w:noProof/>
            <w:webHidden/>
          </w:rPr>
          <w:t>14</w:t>
        </w:r>
        <w:r w:rsidR="003F0369">
          <w:rPr>
            <w:noProof/>
            <w:webHidden/>
          </w:rPr>
          <w:fldChar w:fldCharType="end"/>
        </w:r>
      </w:hyperlink>
    </w:p>
    <w:p w:rsidR="00DD0A5E" w:rsidRDefault="00CB6FE0">
      <w:pPr>
        <w:pStyle w:val="Verzeichnis1"/>
        <w:rPr>
          <w:rFonts w:asciiTheme="minorHAnsi" w:hAnsiTheme="minorHAnsi" w:cstheme="minorBidi"/>
          <w:noProof/>
          <w:spacing w:val="0"/>
          <w:kern w:val="2"/>
          <w:sz w:val="21"/>
          <w:szCs w:val="22"/>
          <w:lang w:val="en-US" w:eastAsia="zh-CN"/>
        </w:rPr>
      </w:pPr>
      <w:hyperlink w:anchor="_Toc501787473" w:history="1">
        <w:r w:rsidR="00DD0A5E" w:rsidRPr="00B24786">
          <w:rPr>
            <w:rStyle w:val="Hyperlink"/>
            <w:noProof/>
          </w:rPr>
          <w:t>12</w:t>
        </w:r>
        <w:r w:rsidR="00DD0A5E">
          <w:rPr>
            <w:rFonts w:asciiTheme="minorHAnsi" w:hAnsiTheme="minorHAnsi" w:cstheme="minorBidi"/>
            <w:noProof/>
            <w:spacing w:val="0"/>
            <w:kern w:val="2"/>
            <w:sz w:val="21"/>
            <w:szCs w:val="22"/>
            <w:lang w:val="en-US" w:eastAsia="zh-CN"/>
          </w:rPr>
          <w:tab/>
        </w:r>
        <w:r w:rsidR="00DD0A5E" w:rsidRPr="00B24786">
          <w:rPr>
            <w:rStyle w:val="Hyperlink"/>
            <w:noProof/>
          </w:rPr>
          <w:t>Summary</w:t>
        </w:r>
        <w:r w:rsidR="00DD0A5E">
          <w:rPr>
            <w:noProof/>
            <w:webHidden/>
          </w:rPr>
          <w:tab/>
        </w:r>
        <w:r w:rsidR="003F0369">
          <w:rPr>
            <w:noProof/>
            <w:webHidden/>
          </w:rPr>
          <w:fldChar w:fldCharType="begin"/>
        </w:r>
        <w:r w:rsidR="00DD0A5E">
          <w:rPr>
            <w:noProof/>
            <w:webHidden/>
          </w:rPr>
          <w:instrText xml:space="preserve"> PAGEREF _Toc501787473 \h </w:instrText>
        </w:r>
        <w:r w:rsidR="003F0369">
          <w:rPr>
            <w:noProof/>
            <w:webHidden/>
          </w:rPr>
        </w:r>
        <w:r w:rsidR="003F0369">
          <w:rPr>
            <w:noProof/>
            <w:webHidden/>
          </w:rPr>
          <w:fldChar w:fldCharType="separate"/>
        </w:r>
        <w:r w:rsidR="00DD0A5E">
          <w:rPr>
            <w:noProof/>
            <w:webHidden/>
          </w:rPr>
          <w:t>14</w:t>
        </w:r>
        <w:r w:rsidR="003F0369">
          <w:rPr>
            <w:noProof/>
            <w:webHidden/>
          </w:rPr>
          <w:fldChar w:fldCharType="end"/>
        </w:r>
      </w:hyperlink>
    </w:p>
    <w:p w:rsidR="004E6206" w:rsidRDefault="003F0369">
      <w:r>
        <w:rPr>
          <w:b/>
          <w:bCs/>
          <w:noProof/>
        </w:rPr>
        <w:fldChar w:fldCharType="end"/>
      </w:r>
    </w:p>
    <w:p w:rsidR="00FE3359" w:rsidRDefault="00F5483A" w:rsidP="00FE3359">
      <w:pPr>
        <w:pStyle w:val="berschrift1"/>
        <w:numPr>
          <w:ilvl w:val="0"/>
          <w:numId w:val="0"/>
        </w:numPr>
        <w:ind w:left="432"/>
      </w:pPr>
      <w:r>
        <w:br w:type="page"/>
      </w:r>
      <w:bookmarkStart w:id="3" w:name="_Toc473643144"/>
      <w:bookmarkStart w:id="4" w:name="_Toc473643908"/>
      <w:bookmarkStart w:id="5" w:name="_Toc473644103"/>
      <w:bookmarkStart w:id="6" w:name="_Toc473729702"/>
    </w:p>
    <w:p w:rsidR="00ED107F" w:rsidRDefault="006C04EF" w:rsidP="001D6544">
      <w:pPr>
        <w:pStyle w:val="berschrift1"/>
        <w:spacing w:beforeLines="50" w:before="120"/>
        <w:rPr>
          <w:szCs w:val="24"/>
        </w:rPr>
      </w:pPr>
      <w:bookmarkStart w:id="7" w:name="_Toc501787429"/>
      <w:r w:rsidRPr="00C762E6">
        <w:rPr>
          <w:szCs w:val="24"/>
        </w:rPr>
        <w:lastRenderedPageBreak/>
        <w:t>Introduction</w:t>
      </w:r>
      <w:bookmarkEnd w:id="3"/>
      <w:bookmarkEnd w:id="4"/>
      <w:bookmarkEnd w:id="5"/>
      <w:bookmarkEnd w:id="6"/>
      <w:bookmarkEnd w:id="7"/>
    </w:p>
    <w:p w:rsidR="003F0369" w:rsidRDefault="00141949">
      <w:pPr>
        <w:spacing w:before="120" w:after="120"/>
        <w:jc w:val="both"/>
        <w:rPr>
          <w:rFonts w:cs="Arial"/>
        </w:rPr>
      </w:pPr>
      <w:r w:rsidRPr="007F319B">
        <w:rPr>
          <w:rFonts w:cs="Arial"/>
        </w:rPr>
        <w:t>In March 2017, the work item of “</w:t>
      </w:r>
      <w:r w:rsidRPr="006534D9">
        <w:rPr>
          <w:rFonts w:cs="Arial"/>
        </w:rPr>
        <w:t>Service-based architecture in 5G</w:t>
      </w:r>
      <w:r w:rsidRPr="007F319B">
        <w:rPr>
          <w:rFonts w:cs="Arial"/>
        </w:rPr>
        <w:t xml:space="preserve">” was approved by the NGMN Board. The main target </w:t>
      </w:r>
      <w:r w:rsidR="00FF093C">
        <w:rPr>
          <w:rFonts w:cs="Arial"/>
        </w:rPr>
        <w:t xml:space="preserve">of this work group </w:t>
      </w:r>
      <w:r w:rsidRPr="007F319B">
        <w:rPr>
          <w:rFonts w:cs="Arial"/>
        </w:rPr>
        <w:t>is to investigate high-level requirements, use case</w:t>
      </w:r>
      <w:r w:rsidR="00FF093C">
        <w:rPr>
          <w:rFonts w:cs="Arial"/>
        </w:rPr>
        <w:t>s</w:t>
      </w:r>
      <w:r w:rsidRPr="007F319B">
        <w:rPr>
          <w:rFonts w:cs="Arial"/>
        </w:rPr>
        <w:t xml:space="preserve"> and guideline</w:t>
      </w:r>
      <w:r w:rsidR="00FF093C">
        <w:rPr>
          <w:rFonts w:cs="Arial"/>
        </w:rPr>
        <w:t>s</w:t>
      </w:r>
      <w:r w:rsidRPr="007F319B">
        <w:rPr>
          <w:rFonts w:cs="Arial"/>
        </w:rPr>
        <w:t xml:space="preserve"> for how operators can efficiently introduce and operate </w:t>
      </w:r>
      <w:r w:rsidR="00FF093C">
        <w:rPr>
          <w:rFonts w:cs="Arial"/>
        </w:rPr>
        <w:t xml:space="preserve">a </w:t>
      </w:r>
      <w:r w:rsidRPr="007F319B">
        <w:rPr>
          <w:rFonts w:cs="Arial"/>
        </w:rPr>
        <w:t>service-based 5G network, i.e.,</w:t>
      </w:r>
    </w:p>
    <w:p w:rsidR="003F0369" w:rsidRDefault="00446942">
      <w:pPr>
        <w:spacing w:before="120" w:after="120"/>
        <w:ind w:left="709" w:hangingChars="381" w:hanging="709"/>
        <w:jc w:val="both"/>
        <w:rPr>
          <w:rFonts w:cs="Arial"/>
        </w:rPr>
      </w:pPr>
      <w:r>
        <w:rPr>
          <w:rFonts w:cs="Arial" w:hint="eastAsia"/>
          <w:lang w:eastAsia="zh-CN"/>
        </w:rPr>
        <w:t>-</w:t>
      </w:r>
      <w:r>
        <w:rPr>
          <w:rFonts w:cs="Arial" w:hint="eastAsia"/>
          <w:lang w:eastAsia="zh-CN"/>
        </w:rPr>
        <w:tab/>
      </w:r>
      <w:r w:rsidR="00141949" w:rsidRPr="007F319B">
        <w:rPr>
          <w:rFonts w:cs="Arial"/>
        </w:rPr>
        <w:t xml:space="preserve">Identify high-level requirements or guidelines on </w:t>
      </w:r>
      <w:r w:rsidR="00AA4160" w:rsidRPr="007F319B">
        <w:rPr>
          <w:rFonts w:cs="Arial" w:hint="eastAsia"/>
        </w:rPr>
        <w:t>Service-based architecture</w:t>
      </w:r>
      <w:r w:rsidR="00AA4160" w:rsidRPr="007F319B" w:rsidDel="00AA4160">
        <w:rPr>
          <w:rFonts w:cs="Arial"/>
        </w:rPr>
        <w:t xml:space="preserve"> </w:t>
      </w:r>
      <w:r w:rsidR="00141949" w:rsidRPr="007F319B">
        <w:rPr>
          <w:rFonts w:cs="Arial"/>
        </w:rPr>
        <w:t>design in 5G including network function, interface/protocol, API design principle;</w:t>
      </w:r>
    </w:p>
    <w:p w:rsidR="003F0369" w:rsidRDefault="00446942">
      <w:pPr>
        <w:spacing w:before="120" w:after="120"/>
        <w:ind w:left="709" w:hangingChars="381" w:hanging="709"/>
        <w:jc w:val="both"/>
        <w:rPr>
          <w:rFonts w:cs="Arial"/>
        </w:rPr>
      </w:pPr>
      <w:r>
        <w:rPr>
          <w:rFonts w:cs="Arial" w:hint="eastAsia"/>
          <w:lang w:eastAsia="zh-CN"/>
        </w:rPr>
        <w:t>-</w:t>
      </w:r>
      <w:r>
        <w:rPr>
          <w:rFonts w:cs="Arial" w:hint="eastAsia"/>
          <w:lang w:eastAsia="zh-CN"/>
        </w:rPr>
        <w:tab/>
      </w:r>
      <w:r w:rsidR="00141949" w:rsidRPr="007F319B">
        <w:rPr>
          <w:rFonts w:cs="Arial"/>
        </w:rPr>
        <w:t>Investigate how operator</w:t>
      </w:r>
      <w:r w:rsidR="00FF093C">
        <w:rPr>
          <w:rFonts w:cs="Arial"/>
        </w:rPr>
        <w:t>s</w:t>
      </w:r>
      <w:r w:rsidR="00141949" w:rsidRPr="007F319B">
        <w:rPr>
          <w:rFonts w:cs="Arial"/>
        </w:rPr>
        <w:t xml:space="preserve"> can leverage </w:t>
      </w:r>
      <w:r w:rsidR="00AA4160" w:rsidRPr="007F319B">
        <w:rPr>
          <w:rFonts w:cs="Arial" w:hint="eastAsia"/>
        </w:rPr>
        <w:t>Service-based architecture</w:t>
      </w:r>
      <w:r w:rsidR="00AA4160" w:rsidRPr="007F319B" w:rsidDel="00AA4160">
        <w:rPr>
          <w:rFonts w:cs="Arial"/>
        </w:rPr>
        <w:t xml:space="preserve"> </w:t>
      </w:r>
      <w:r w:rsidR="00141949" w:rsidRPr="007F319B">
        <w:rPr>
          <w:rFonts w:cs="Arial"/>
        </w:rPr>
        <w:t>in 5G in the best way, e.g., customized network slicing, updating and managing network feature dynamically. Samples, possible approaches and guideline are expected</w:t>
      </w:r>
    </w:p>
    <w:p w:rsidR="003F0369" w:rsidRDefault="00446942">
      <w:pPr>
        <w:spacing w:before="120" w:after="120"/>
        <w:ind w:left="709" w:hangingChars="381" w:hanging="709"/>
        <w:jc w:val="both"/>
        <w:rPr>
          <w:rFonts w:cs="Arial"/>
        </w:rPr>
      </w:pPr>
      <w:r>
        <w:rPr>
          <w:rFonts w:cs="Arial" w:hint="eastAsia"/>
          <w:lang w:eastAsia="zh-CN"/>
        </w:rPr>
        <w:t>-</w:t>
      </w:r>
      <w:r>
        <w:rPr>
          <w:rFonts w:cs="Arial" w:hint="eastAsia"/>
          <w:lang w:eastAsia="zh-CN"/>
        </w:rPr>
        <w:tab/>
      </w:r>
      <w:r w:rsidR="00141949" w:rsidRPr="007F319B">
        <w:rPr>
          <w:rFonts w:cs="Arial"/>
        </w:rPr>
        <w:t xml:space="preserve">Investigate how the </w:t>
      </w:r>
      <w:r w:rsidR="00AA4160" w:rsidRPr="007F319B">
        <w:rPr>
          <w:rFonts w:cs="Arial" w:hint="eastAsia"/>
        </w:rPr>
        <w:t>Service-based architecture</w:t>
      </w:r>
      <w:r w:rsidR="00AA4160" w:rsidRPr="007F319B" w:rsidDel="00AA4160">
        <w:rPr>
          <w:rFonts w:cs="Arial"/>
        </w:rPr>
        <w:t xml:space="preserve"> </w:t>
      </w:r>
      <w:r w:rsidR="00141949" w:rsidRPr="007F319B">
        <w:rPr>
          <w:rFonts w:cs="Arial"/>
        </w:rPr>
        <w:t xml:space="preserve">can enable network exposure, e.g., expose network and function capabilities to third parties for value-added services. </w:t>
      </w:r>
    </w:p>
    <w:p w:rsidR="003F0369" w:rsidRDefault="00141949">
      <w:pPr>
        <w:spacing w:before="120" w:after="120"/>
        <w:jc w:val="both"/>
        <w:rPr>
          <w:rFonts w:cs="Arial"/>
        </w:rPr>
      </w:pPr>
      <w:r w:rsidRPr="007F319B">
        <w:rPr>
          <w:rFonts w:cs="Arial"/>
        </w:rPr>
        <w:t>This White Paper is the output of the work item. It calls for the industry cooperation on standardisation, development and promotion of the service-based 5G architecture.</w:t>
      </w:r>
    </w:p>
    <w:p w:rsidR="00ED107F" w:rsidRDefault="00DE519E" w:rsidP="001D6544">
      <w:pPr>
        <w:pStyle w:val="berschrift1"/>
        <w:spacing w:beforeLines="50" w:before="120"/>
        <w:rPr>
          <w:szCs w:val="24"/>
          <w:lang w:eastAsia="zh-CN"/>
        </w:rPr>
      </w:pPr>
      <w:bookmarkStart w:id="8" w:name="_Toc501787430"/>
      <w:r w:rsidRPr="00DE519E">
        <w:rPr>
          <w:rFonts w:hint="eastAsia"/>
          <w:szCs w:val="24"/>
        </w:rPr>
        <w:t>Reference</w:t>
      </w:r>
      <w:bookmarkEnd w:id="8"/>
    </w:p>
    <w:p w:rsidR="00080EED" w:rsidRPr="006534D9" w:rsidRDefault="00080EED" w:rsidP="007F319B">
      <w:pPr>
        <w:jc w:val="both"/>
        <w:rPr>
          <w:rFonts w:cs="Arial"/>
          <w:lang w:eastAsia="zh-CN"/>
        </w:rPr>
      </w:pPr>
      <w:r w:rsidRPr="006534D9">
        <w:rPr>
          <w:rFonts w:cs="Arial" w:hint="eastAsia"/>
          <w:lang w:eastAsia="zh-CN"/>
        </w:rPr>
        <w:t>[1]</w:t>
      </w:r>
      <w:r w:rsidRPr="006534D9">
        <w:t xml:space="preserve"> </w:t>
      </w:r>
      <w:r w:rsidRPr="006534D9">
        <w:rPr>
          <w:rFonts w:cs="Arial"/>
          <w:lang w:eastAsia="zh-CN"/>
        </w:rPr>
        <w:t>NGMN 5G White Paper v1.0, February 2015</w:t>
      </w:r>
    </w:p>
    <w:p w:rsidR="00DE519E" w:rsidRPr="006534D9" w:rsidRDefault="00DE519E" w:rsidP="007F319B">
      <w:pPr>
        <w:jc w:val="both"/>
        <w:rPr>
          <w:rFonts w:cs="Arial"/>
          <w:lang w:eastAsia="zh-CN"/>
        </w:rPr>
      </w:pPr>
      <w:r w:rsidRPr="006534D9">
        <w:rPr>
          <w:rFonts w:cs="Arial" w:hint="eastAsia"/>
        </w:rPr>
        <w:t>[</w:t>
      </w:r>
      <w:r w:rsidR="00080EED" w:rsidRPr="006534D9">
        <w:rPr>
          <w:rFonts w:cs="Arial" w:hint="eastAsia"/>
          <w:lang w:eastAsia="zh-CN"/>
        </w:rPr>
        <w:t>2</w:t>
      </w:r>
      <w:r w:rsidRPr="006534D9">
        <w:rPr>
          <w:rFonts w:cs="Arial" w:hint="eastAsia"/>
        </w:rPr>
        <w:t>]</w:t>
      </w:r>
      <w:r w:rsidRPr="006534D9">
        <w:rPr>
          <w:rFonts w:cs="Arial" w:hint="eastAsia"/>
          <w:lang w:eastAsia="zh-CN"/>
        </w:rPr>
        <w:t xml:space="preserve"> </w:t>
      </w:r>
      <w:r w:rsidRPr="006534D9">
        <w:rPr>
          <w:rFonts w:cs="Arial"/>
          <w:lang w:eastAsia="zh-CN"/>
        </w:rPr>
        <w:t xml:space="preserve">NGMN Description of Network Slicing Concept, </w:t>
      </w:r>
      <w:r w:rsidR="009C5013" w:rsidRPr="006534D9">
        <w:rPr>
          <w:rFonts w:cs="Arial"/>
          <w:lang w:eastAsia="zh-CN"/>
        </w:rPr>
        <w:t>September 2016</w:t>
      </w:r>
      <w:r w:rsidRPr="006534D9">
        <w:rPr>
          <w:rFonts w:cs="Arial"/>
          <w:lang w:eastAsia="zh-CN"/>
        </w:rPr>
        <w:t>.</w:t>
      </w:r>
    </w:p>
    <w:p w:rsidR="00F7341A" w:rsidRPr="00F7341A" w:rsidRDefault="005F0291" w:rsidP="007F319B">
      <w:pPr>
        <w:jc w:val="both"/>
      </w:pPr>
      <w:r w:rsidRPr="006534D9">
        <w:rPr>
          <w:rFonts w:cs="Arial" w:hint="eastAsia"/>
          <w:lang w:eastAsia="zh-CN"/>
        </w:rPr>
        <w:t xml:space="preserve">[3] 3GPP TS23.501 </w:t>
      </w:r>
      <w:r w:rsidRPr="006534D9">
        <w:rPr>
          <w:rFonts w:cs="Arial"/>
          <w:lang w:eastAsia="zh-CN"/>
        </w:rPr>
        <w:t>“System Architecture for the 5G System”</w:t>
      </w:r>
      <w:r w:rsidR="000846A8" w:rsidRPr="006534D9">
        <w:rPr>
          <w:rFonts w:cs="Arial" w:hint="eastAsia"/>
          <w:lang w:eastAsia="zh-CN"/>
        </w:rPr>
        <w:t xml:space="preserve">, </w:t>
      </w:r>
      <w:r w:rsidR="003F0369">
        <w:rPr>
          <w:rFonts w:eastAsia="MS Mincho"/>
        </w:rPr>
        <w:fldChar w:fldCharType="begin"/>
      </w:r>
      <w:r w:rsidR="00F7341A">
        <w:rPr>
          <w:rFonts w:eastAsia="MS Mincho"/>
        </w:rPr>
        <w:instrText xml:space="preserve"> HYPERLINK "</w:instrText>
      </w:r>
    </w:p>
    <w:p w:rsidR="00F7341A" w:rsidRPr="00C22C77" w:rsidRDefault="00470688" w:rsidP="007F319B">
      <w:pPr>
        <w:jc w:val="both"/>
        <w:rPr>
          <w:rStyle w:val="Hyperlink"/>
          <w:rFonts w:eastAsia="MS Mincho"/>
        </w:rPr>
      </w:pPr>
      <w:r w:rsidRPr="00470688">
        <w:instrText>https://portal.3gpp.org/desktopmodules/Specifications/SpecificationDetails.aspx?specificationId=3144</w:instrText>
      </w:r>
      <w:r w:rsidR="00F7341A">
        <w:rPr>
          <w:rFonts w:eastAsia="MS Mincho"/>
        </w:rPr>
        <w:instrText xml:space="preserve">" </w:instrText>
      </w:r>
      <w:r w:rsidR="003F0369">
        <w:rPr>
          <w:rFonts w:eastAsia="MS Mincho"/>
        </w:rPr>
        <w:fldChar w:fldCharType="separate"/>
      </w:r>
    </w:p>
    <w:p w:rsidR="005F0291" w:rsidRPr="006534D9" w:rsidRDefault="00466E7B" w:rsidP="007F319B">
      <w:pPr>
        <w:jc w:val="both"/>
        <w:rPr>
          <w:rFonts w:cs="Arial"/>
          <w:lang w:eastAsia="zh-CN"/>
        </w:rPr>
      </w:pPr>
      <w:r>
        <w:rPr>
          <w:rStyle w:val="Hyperlink"/>
          <w:lang w:eastAsia="zh-CN"/>
        </w:rPr>
        <w:t>h</w:t>
      </w:r>
      <w:r>
        <w:rPr>
          <w:rStyle w:val="Hyperlink"/>
          <w:rFonts w:eastAsia="MS Mincho"/>
        </w:rPr>
        <w:t>ttps://portal.3gpp.org/desktopmodules/Specifications/SpecificationDetails.aspx?specificationId=3144</w:t>
      </w:r>
      <w:r w:rsidR="003F0369">
        <w:rPr>
          <w:rFonts w:eastAsia="MS Mincho"/>
        </w:rPr>
        <w:fldChar w:fldCharType="end"/>
      </w:r>
      <w:r w:rsidR="00251810">
        <w:rPr>
          <w:rStyle w:val="Hyperlink"/>
          <w:rFonts w:eastAsia="MS Mincho"/>
        </w:rPr>
        <w:t xml:space="preserve"> </w:t>
      </w:r>
    </w:p>
    <w:p w:rsidR="00103732" w:rsidRPr="006534D9" w:rsidRDefault="00103732" w:rsidP="007F319B">
      <w:pPr>
        <w:jc w:val="both"/>
        <w:rPr>
          <w:rFonts w:cs="Arial"/>
          <w:lang w:eastAsia="zh-CN"/>
        </w:rPr>
      </w:pPr>
      <w:r w:rsidRPr="006534D9">
        <w:rPr>
          <w:rFonts w:cs="Arial"/>
          <w:lang w:eastAsia="zh-CN"/>
        </w:rPr>
        <w:t>[4]</w:t>
      </w:r>
      <w:r w:rsidR="002A1EDD" w:rsidRPr="006534D9">
        <w:rPr>
          <w:rFonts w:cs="Arial"/>
          <w:lang w:eastAsia="zh-CN"/>
        </w:rPr>
        <w:t xml:space="preserve"> ETSI GS NFV-IFA 011: Network Functions Virtualization (NFV); Management and orchestration; VNF Packaging Specification</w:t>
      </w:r>
    </w:p>
    <w:p w:rsidR="008E2B01" w:rsidRDefault="001374DC">
      <w:r w:rsidRPr="006534D9">
        <w:rPr>
          <w:rFonts w:cs="Arial"/>
          <w:lang w:eastAsia="zh-CN"/>
        </w:rPr>
        <w:t>[5] 3GPP T</w:t>
      </w:r>
      <w:r w:rsidR="008439E0" w:rsidRPr="006534D9">
        <w:rPr>
          <w:rFonts w:cs="Arial" w:hint="eastAsia"/>
          <w:lang w:eastAsia="zh-CN"/>
        </w:rPr>
        <w:t>R</w:t>
      </w:r>
      <w:r w:rsidRPr="006534D9">
        <w:rPr>
          <w:rFonts w:cs="Arial"/>
          <w:lang w:eastAsia="zh-CN"/>
        </w:rPr>
        <w:t>23.799 “</w:t>
      </w:r>
      <w:r w:rsidR="00B625A0" w:rsidRPr="006534D9">
        <w:rPr>
          <w:rFonts w:cs="Arial"/>
          <w:lang w:eastAsia="zh-CN"/>
        </w:rPr>
        <w:t>Study on Architecture for Next Generation System</w:t>
      </w:r>
      <w:r w:rsidRPr="006534D9">
        <w:rPr>
          <w:rFonts w:cs="Arial"/>
          <w:lang w:eastAsia="zh-CN"/>
        </w:rPr>
        <w:t xml:space="preserve">”, </w:t>
      </w:r>
      <w:hyperlink r:id="rId11" w:history="1">
        <w:r w:rsidR="00251810" w:rsidRPr="00873884">
          <w:rPr>
            <w:rStyle w:val="Hyperlink"/>
          </w:rPr>
          <w:t>https://portal.3gpp.org/desktopmodules/Specifications/SpecificationDetails.aspx?specificationId=3008</w:t>
        </w:r>
      </w:hyperlink>
    </w:p>
    <w:p w:rsidR="0084677B" w:rsidRDefault="00DC51A1" w:rsidP="0084677B">
      <w:pPr>
        <w:jc w:val="both"/>
        <w:rPr>
          <w:rFonts w:cs="Arial"/>
          <w:lang w:eastAsia="zh-CN"/>
        </w:rPr>
      </w:pPr>
      <w:r w:rsidRPr="00DC51A1">
        <w:rPr>
          <w:rFonts w:cs="Arial"/>
          <w:lang w:eastAsia="zh-CN"/>
        </w:rPr>
        <w:t>[6] 3GPP TR29.891 “5G System – Phase 1; CT WG4 Aspects”, 2017</w:t>
      </w:r>
    </w:p>
    <w:p w:rsidR="0056730B" w:rsidRPr="00A12CF3" w:rsidRDefault="00CB6FE0" w:rsidP="0084677B">
      <w:pPr>
        <w:jc w:val="both"/>
        <w:rPr>
          <w:rFonts w:cs="Arial"/>
          <w:lang w:eastAsia="zh-CN"/>
        </w:rPr>
      </w:pPr>
      <w:hyperlink r:id="rId12" w:history="1">
        <w:r w:rsidR="00841D78" w:rsidRPr="00CF24C9">
          <w:rPr>
            <w:rStyle w:val="Hyperlink"/>
            <w:rFonts w:cs="Arial"/>
            <w:lang w:eastAsia="zh-CN"/>
          </w:rPr>
          <w:t>https://portal.3gpp.org/desktopmodules/Specifications/SpecificationDetails.aspx?specificationId=3176</w:t>
        </w:r>
      </w:hyperlink>
      <w:r w:rsidR="00841D78">
        <w:rPr>
          <w:rFonts w:cs="Arial" w:hint="eastAsia"/>
          <w:lang w:eastAsia="zh-CN"/>
        </w:rPr>
        <w:t xml:space="preserve"> </w:t>
      </w:r>
    </w:p>
    <w:p w:rsidR="0084677B" w:rsidRDefault="00DC51A1" w:rsidP="0056730B">
      <w:pPr>
        <w:jc w:val="both"/>
        <w:rPr>
          <w:rFonts w:cs="Arial"/>
          <w:lang w:eastAsia="zh-CN"/>
        </w:rPr>
      </w:pPr>
      <w:r w:rsidRPr="00DC51A1">
        <w:rPr>
          <w:rFonts w:cs="Arial"/>
          <w:lang w:eastAsia="zh-CN"/>
        </w:rPr>
        <w:t>[7] IETF draft-ietf-quic-transport-0</w:t>
      </w:r>
      <w:r w:rsidR="0056730B">
        <w:rPr>
          <w:rFonts w:cs="Arial" w:hint="eastAsia"/>
          <w:lang w:eastAsia="zh-CN"/>
        </w:rPr>
        <w:t>8</w:t>
      </w:r>
      <w:r w:rsidRPr="00DC51A1">
        <w:rPr>
          <w:rFonts w:cs="Arial"/>
          <w:lang w:eastAsia="zh-CN"/>
        </w:rPr>
        <w:t>: "</w:t>
      </w:r>
      <w:r w:rsidR="0056730B" w:rsidRPr="0056730B">
        <w:rPr>
          <w:rFonts w:cs="Arial"/>
          <w:lang w:eastAsia="zh-CN"/>
        </w:rPr>
        <w:t>QUIC: A UDP-Based Multiplexed and Secure Transport</w:t>
      </w:r>
      <w:r w:rsidR="0056730B">
        <w:rPr>
          <w:rFonts w:cs="Arial" w:hint="eastAsia"/>
          <w:lang w:eastAsia="zh-CN"/>
        </w:rPr>
        <w:t xml:space="preserve"> </w:t>
      </w:r>
      <w:r w:rsidRPr="00DC51A1">
        <w:rPr>
          <w:rFonts w:cs="Arial"/>
          <w:lang w:eastAsia="zh-CN"/>
        </w:rPr>
        <w:t>".</w:t>
      </w:r>
    </w:p>
    <w:p w:rsidR="008E2B01" w:rsidRDefault="00CB6FE0" w:rsidP="0056730B">
      <w:pPr>
        <w:jc w:val="both"/>
        <w:rPr>
          <w:rFonts w:cs="Arial"/>
          <w:lang w:eastAsia="zh-CN"/>
        </w:rPr>
      </w:pPr>
      <w:hyperlink r:id="rId13" w:history="1">
        <w:r w:rsidR="00841D78" w:rsidRPr="00CF24C9">
          <w:rPr>
            <w:rStyle w:val="Hyperlink"/>
            <w:rFonts w:cs="Arial"/>
            <w:lang w:eastAsia="zh-CN"/>
          </w:rPr>
          <w:t>https://datatracker.ietf.org/doc/draft-ietf-quic-transport/</w:t>
        </w:r>
      </w:hyperlink>
      <w:r w:rsidR="00841D78">
        <w:rPr>
          <w:rFonts w:cs="Arial" w:hint="eastAsia"/>
          <w:lang w:eastAsia="zh-CN"/>
        </w:rPr>
        <w:t xml:space="preserve"> </w:t>
      </w:r>
    </w:p>
    <w:p w:rsidR="00C31114" w:rsidRPr="006534D9" w:rsidRDefault="00C31114" w:rsidP="0084677B">
      <w:pPr>
        <w:jc w:val="both"/>
        <w:rPr>
          <w:rFonts w:cs="Arial"/>
          <w:lang w:eastAsia="zh-CN"/>
        </w:rPr>
      </w:pPr>
      <w:r>
        <w:rPr>
          <w:rFonts w:cs="Arial"/>
          <w:lang w:eastAsia="zh-CN"/>
        </w:rPr>
        <w:t xml:space="preserve">[8] </w:t>
      </w:r>
      <w:r w:rsidRPr="00F2316D">
        <w:rPr>
          <w:rFonts w:cs="Arial"/>
          <w:lang w:eastAsia="zh-CN"/>
        </w:rPr>
        <w:t>ETSI GS NFV-IFA 001</w:t>
      </w:r>
      <w:r>
        <w:rPr>
          <w:rFonts w:cs="Arial"/>
          <w:lang w:eastAsia="zh-CN"/>
        </w:rPr>
        <w:t xml:space="preserve">: </w:t>
      </w:r>
      <w:r w:rsidRPr="006534D9">
        <w:rPr>
          <w:rFonts w:cs="Arial"/>
          <w:lang w:eastAsia="zh-CN"/>
        </w:rPr>
        <w:t xml:space="preserve">Network Functions Virtualization (NFV); </w:t>
      </w:r>
      <w:r w:rsidRPr="00F2316D">
        <w:rPr>
          <w:rFonts w:cs="Arial"/>
          <w:lang w:eastAsia="zh-CN"/>
        </w:rPr>
        <w:t>Acceleration Technologies; Report on Acceleration Technologies &amp; Use Cases</w:t>
      </w:r>
    </w:p>
    <w:p w:rsidR="00ED107F" w:rsidRDefault="00ED7F21" w:rsidP="001D6544">
      <w:pPr>
        <w:pStyle w:val="berschrift1"/>
        <w:spacing w:beforeLines="50" w:before="120"/>
        <w:rPr>
          <w:szCs w:val="24"/>
          <w:lang w:eastAsia="zh-CN"/>
        </w:rPr>
      </w:pPr>
      <w:bookmarkStart w:id="9" w:name="_Toc501787431"/>
      <w:r w:rsidRPr="007818AE">
        <w:rPr>
          <w:rFonts w:hint="eastAsia"/>
          <w:szCs w:val="24"/>
          <w:lang w:eastAsia="zh-CN"/>
        </w:rPr>
        <w:t>Definitions</w:t>
      </w:r>
      <w:bookmarkEnd w:id="9"/>
    </w:p>
    <w:p w:rsidR="00ED7F21" w:rsidRPr="007818AE" w:rsidRDefault="00ED7F21" w:rsidP="00A05493">
      <w:pPr>
        <w:spacing w:before="120" w:after="120"/>
        <w:ind w:left="2127" w:hanging="2127"/>
        <w:rPr>
          <w:rFonts w:cs="Arial"/>
          <w:b/>
          <w:lang w:eastAsia="zh-CN"/>
        </w:rPr>
      </w:pPr>
      <w:r w:rsidRPr="007818AE">
        <w:rPr>
          <w:rFonts w:cs="Arial"/>
          <w:b/>
          <w:lang w:eastAsia="zh-CN"/>
        </w:rPr>
        <w:t xml:space="preserve">Communication State: </w:t>
      </w:r>
      <w:r w:rsidRPr="007818AE">
        <w:rPr>
          <w:rFonts w:cs="Arial"/>
          <w:b/>
          <w:lang w:eastAsia="zh-CN"/>
        </w:rPr>
        <w:tab/>
      </w:r>
      <w:r w:rsidRPr="007818AE">
        <w:rPr>
          <w:rFonts w:cs="Arial"/>
          <w:lang w:eastAsia="zh-CN"/>
        </w:rPr>
        <w:t>Subscriber related data, which derives out of subscriber profiles, policy data, and session related information.</w:t>
      </w:r>
    </w:p>
    <w:p w:rsidR="00ED7F21" w:rsidRPr="007818AE" w:rsidRDefault="00ED7F21" w:rsidP="00A05493">
      <w:pPr>
        <w:spacing w:before="120" w:after="120"/>
        <w:ind w:left="2127" w:hanging="2127"/>
        <w:rPr>
          <w:rFonts w:cs="Arial"/>
          <w:b/>
          <w:lang w:eastAsia="zh-CN"/>
        </w:rPr>
      </w:pPr>
      <w:r w:rsidRPr="007818AE">
        <w:rPr>
          <w:rFonts w:cs="Arial"/>
          <w:b/>
          <w:lang w:eastAsia="zh-CN"/>
        </w:rPr>
        <w:t xml:space="preserve">Data service: </w:t>
      </w:r>
      <w:r w:rsidRPr="007818AE">
        <w:rPr>
          <w:rFonts w:cs="Arial"/>
          <w:b/>
          <w:lang w:eastAsia="zh-CN"/>
        </w:rPr>
        <w:tab/>
      </w:r>
      <w:r w:rsidRPr="007818AE">
        <w:rPr>
          <w:rFonts w:cs="Arial"/>
          <w:lang w:eastAsia="zh-CN"/>
        </w:rPr>
        <w:t>The only service, which keeps and maintains communication states.</w:t>
      </w:r>
    </w:p>
    <w:p w:rsidR="00ED7F21" w:rsidRPr="007818AE" w:rsidRDefault="00E95558" w:rsidP="00A05493">
      <w:pPr>
        <w:spacing w:before="120" w:after="120"/>
        <w:ind w:left="2127" w:hanging="2127"/>
        <w:rPr>
          <w:rFonts w:cs="Arial"/>
          <w:lang w:eastAsia="zh-CN"/>
        </w:rPr>
      </w:pPr>
      <w:r w:rsidRPr="006A2DF5">
        <w:rPr>
          <w:rFonts w:cs="Arial"/>
          <w:b/>
          <w:lang w:eastAsia="zh-CN"/>
        </w:rPr>
        <w:t>NF service</w:t>
      </w:r>
      <w:r w:rsidRPr="006A2DF5">
        <w:rPr>
          <w:rFonts w:cs="Arial"/>
          <w:lang w:eastAsia="zh-CN"/>
        </w:rPr>
        <w:t xml:space="preserve"> </w:t>
      </w:r>
      <w:r w:rsidRPr="006A2DF5">
        <w:rPr>
          <w:rFonts w:cs="Arial"/>
          <w:lang w:eastAsia="zh-CN"/>
        </w:rPr>
        <w:tab/>
        <w:t>Introduced in 3GPP R15, is considered as one realization of “Service” defined in this paper. A NF service is associated with certain NF and exhibits as a capability of the NF (network function).</w:t>
      </w:r>
    </w:p>
    <w:p w:rsidR="00ED7F21" w:rsidRPr="00056A5E" w:rsidRDefault="00ED7F21" w:rsidP="00A05493">
      <w:pPr>
        <w:spacing w:before="120" w:after="120"/>
        <w:ind w:left="2127" w:hanging="2127"/>
        <w:rPr>
          <w:rStyle w:val="Fett"/>
          <w:b w:val="0"/>
          <w:lang w:eastAsia="zh-CN"/>
        </w:rPr>
      </w:pPr>
      <w:r w:rsidRPr="007818AE">
        <w:rPr>
          <w:rStyle w:val="Fett"/>
          <w:rFonts w:cs="Arial" w:hint="eastAsia"/>
        </w:rPr>
        <w:t>Service</w:t>
      </w:r>
      <w:r w:rsidRPr="007818AE">
        <w:rPr>
          <w:rStyle w:val="Fett"/>
        </w:rPr>
        <w:t xml:space="preserve"> </w:t>
      </w:r>
      <w:r w:rsidRPr="007818AE">
        <w:rPr>
          <w:rStyle w:val="Fett"/>
          <w:rFonts w:hint="eastAsia"/>
          <w:lang w:eastAsia="zh-CN"/>
        </w:rPr>
        <w:tab/>
      </w:r>
      <w:r w:rsidRPr="007818AE">
        <w:rPr>
          <w:rStyle w:val="Fett"/>
          <w:b w:val="0"/>
        </w:rPr>
        <w:t xml:space="preserve">an </w:t>
      </w:r>
      <w:r w:rsidRPr="007818AE">
        <w:rPr>
          <w:rStyle w:val="Fett"/>
          <w:rFonts w:hint="eastAsia"/>
          <w:b w:val="0"/>
        </w:rPr>
        <w:t xml:space="preserve">atomized </w:t>
      </w:r>
      <w:r w:rsidRPr="007818AE">
        <w:rPr>
          <w:rStyle w:val="Fett"/>
          <w:b w:val="0"/>
        </w:rPr>
        <w:t>capability</w:t>
      </w:r>
      <w:r w:rsidR="00056A5E">
        <w:rPr>
          <w:rStyle w:val="Fett"/>
          <w:rFonts w:hint="eastAsia"/>
          <w:b w:val="0"/>
        </w:rPr>
        <w:t xml:space="preserve"> in 5G network.</w:t>
      </w:r>
    </w:p>
    <w:p w:rsidR="00ED7F21" w:rsidRPr="00633E51" w:rsidRDefault="00ED7F21" w:rsidP="00A05493">
      <w:pPr>
        <w:spacing w:before="120" w:after="120"/>
        <w:ind w:left="2127" w:hanging="2127"/>
      </w:pPr>
      <w:r w:rsidRPr="007818AE">
        <w:rPr>
          <w:rFonts w:cs="Arial"/>
          <w:b/>
          <w:lang w:eastAsia="zh-CN"/>
        </w:rPr>
        <w:t xml:space="preserve">Stateless Service: </w:t>
      </w:r>
      <w:r w:rsidRPr="007818AE">
        <w:rPr>
          <w:rFonts w:cs="Arial"/>
          <w:b/>
          <w:lang w:eastAsia="zh-CN"/>
        </w:rPr>
        <w:tab/>
      </w:r>
      <w:r w:rsidRPr="007818AE">
        <w:rPr>
          <w:rFonts w:cs="Arial"/>
          <w:lang w:eastAsia="zh-CN"/>
        </w:rPr>
        <w:t>Virtual instance, which will request communication states from the</w:t>
      </w:r>
      <w:r w:rsidRPr="007818AE">
        <w:rPr>
          <w:rFonts w:cs="Arial" w:hint="eastAsia"/>
          <w:lang w:eastAsia="zh-CN"/>
        </w:rPr>
        <w:t xml:space="preserve"> </w:t>
      </w:r>
      <w:r w:rsidRPr="007818AE">
        <w:rPr>
          <w:rFonts w:cs="Arial"/>
          <w:lang w:eastAsia="zh-CN"/>
        </w:rPr>
        <w:t xml:space="preserve">Data Service. The Stateless Service will process, manipulate, and change them. Afterwards it will communicate </w:t>
      </w:r>
      <w:r w:rsidR="00D922EB" w:rsidRPr="007818AE">
        <w:rPr>
          <w:rFonts w:cs="Arial"/>
          <w:lang w:eastAsia="zh-CN"/>
        </w:rPr>
        <w:t xml:space="preserve">the changed communication states </w:t>
      </w:r>
      <w:r w:rsidRPr="007818AE">
        <w:rPr>
          <w:rFonts w:cs="Arial"/>
          <w:lang w:eastAsia="zh-CN"/>
        </w:rPr>
        <w:t>back to the Data Service.</w:t>
      </w:r>
    </w:p>
    <w:p w:rsidR="00ED107F" w:rsidRDefault="00F1160C" w:rsidP="001D6544">
      <w:pPr>
        <w:pStyle w:val="berschrift1"/>
        <w:spacing w:beforeLines="50" w:before="120"/>
        <w:rPr>
          <w:szCs w:val="24"/>
        </w:rPr>
      </w:pPr>
      <w:bookmarkStart w:id="10" w:name="_Toc501787432"/>
      <w:r w:rsidRPr="00C762E6">
        <w:rPr>
          <w:rFonts w:hint="eastAsia"/>
          <w:szCs w:val="24"/>
        </w:rPr>
        <w:t>Motivation and requirements</w:t>
      </w:r>
      <w:bookmarkEnd w:id="10"/>
    </w:p>
    <w:p w:rsidR="00882BFB" w:rsidRPr="00633E51" w:rsidRDefault="00DD15E3" w:rsidP="00633E51">
      <w:pPr>
        <w:pStyle w:val="berschrift2"/>
        <w:ind w:left="426" w:hanging="426"/>
      </w:pPr>
      <w:bookmarkStart w:id="11" w:name="_Toc501787433"/>
      <w:r w:rsidRPr="00633E51">
        <w:t xml:space="preserve">Related </w:t>
      </w:r>
      <w:r w:rsidRPr="00633E51">
        <w:rPr>
          <w:rFonts w:hint="eastAsia"/>
        </w:rPr>
        <w:t>5G network</w:t>
      </w:r>
      <w:r w:rsidRPr="00633E51">
        <w:t xml:space="preserve"> requirements</w:t>
      </w:r>
      <w:bookmarkEnd w:id="11"/>
    </w:p>
    <w:p w:rsidR="003F0369" w:rsidRDefault="00141949">
      <w:pPr>
        <w:spacing w:before="120" w:after="120"/>
        <w:jc w:val="both"/>
        <w:rPr>
          <w:rFonts w:cs="Arial"/>
        </w:rPr>
      </w:pPr>
      <w:r w:rsidRPr="00633E51">
        <w:rPr>
          <w:rFonts w:cs="Arial"/>
        </w:rPr>
        <w:t xml:space="preserve">As described in </w:t>
      </w:r>
      <w:r w:rsidR="00D922EB">
        <w:rPr>
          <w:rFonts w:cs="Arial"/>
        </w:rPr>
        <w:t xml:space="preserve">the </w:t>
      </w:r>
      <w:r w:rsidRPr="00633E51">
        <w:rPr>
          <w:rFonts w:cs="Arial"/>
        </w:rPr>
        <w:t>NGMN 5G White Paper</w:t>
      </w:r>
      <w:r w:rsidR="00D922EB">
        <w:rPr>
          <w:rFonts w:cs="Arial"/>
        </w:rPr>
        <w:t xml:space="preserve"> </w:t>
      </w:r>
      <w:r w:rsidRPr="00633E51">
        <w:rPr>
          <w:rFonts w:cs="Arial"/>
        </w:rPr>
        <w:t>[1], “</w:t>
      </w:r>
      <w:r w:rsidRPr="00633E51">
        <w:rPr>
          <w:rFonts w:cs="Arial"/>
          <w:i/>
        </w:rPr>
        <w:t xml:space="preserve">5G is an end-to-end ecosystem to enable a fully mobile and connected society. It empowers value creation towards customers and partners, through existing and emerging use </w:t>
      </w:r>
      <w:r w:rsidRPr="00633E51">
        <w:rPr>
          <w:rFonts w:cs="Arial"/>
          <w:i/>
        </w:rPr>
        <w:lastRenderedPageBreak/>
        <w:t>cases, delivered with consistent experience, and enabled by sustainable business models</w:t>
      </w:r>
      <w:r w:rsidRPr="00633E51">
        <w:rPr>
          <w:rFonts w:cs="Arial"/>
        </w:rPr>
        <w:t xml:space="preserve">”. Thus, the following are fundamental requirements for </w:t>
      </w:r>
      <w:r w:rsidR="00D922EB">
        <w:rPr>
          <w:rFonts w:cs="Arial"/>
        </w:rPr>
        <w:t xml:space="preserve">a </w:t>
      </w:r>
      <w:r w:rsidRPr="00633E51">
        <w:rPr>
          <w:rFonts w:cs="Arial"/>
        </w:rPr>
        <w:t>5G network:</w:t>
      </w:r>
    </w:p>
    <w:p w:rsidR="003F0369" w:rsidRDefault="00141949">
      <w:pPr>
        <w:numPr>
          <w:ilvl w:val="0"/>
          <w:numId w:val="17"/>
        </w:numPr>
        <w:spacing w:before="120" w:after="120"/>
        <w:ind w:left="426" w:hanging="426"/>
        <w:jc w:val="both"/>
        <w:rPr>
          <w:rFonts w:cs="Arial"/>
          <w:lang w:eastAsia="en-US"/>
        </w:rPr>
      </w:pPr>
      <w:r w:rsidRPr="00633E51">
        <w:rPr>
          <w:rFonts w:cs="Arial"/>
          <w:lang w:eastAsia="en-US"/>
        </w:rPr>
        <w:t xml:space="preserve">Support various communication scenarios (such as eMBB, mMTC and URLLC), which </w:t>
      </w:r>
      <w:r w:rsidR="00D922EB">
        <w:rPr>
          <w:rFonts w:cs="Arial"/>
          <w:lang w:eastAsia="en-US"/>
        </w:rPr>
        <w:t>pose</w:t>
      </w:r>
      <w:r w:rsidR="00D922EB" w:rsidRPr="00633E51">
        <w:rPr>
          <w:rFonts w:cs="Arial"/>
          <w:lang w:eastAsia="en-US"/>
        </w:rPr>
        <w:t xml:space="preserve"> </w:t>
      </w:r>
      <w:r w:rsidRPr="00633E51">
        <w:rPr>
          <w:rFonts w:cs="Arial"/>
          <w:lang w:eastAsia="en-US"/>
        </w:rPr>
        <w:t>different requirement</w:t>
      </w:r>
      <w:r w:rsidR="00D922EB">
        <w:rPr>
          <w:rFonts w:cs="Arial"/>
          <w:lang w:eastAsia="en-US"/>
        </w:rPr>
        <w:t>s</w:t>
      </w:r>
      <w:r w:rsidRPr="00633E51">
        <w:rPr>
          <w:rFonts w:cs="Arial"/>
          <w:lang w:eastAsia="en-US"/>
        </w:rPr>
        <w:t xml:space="preserve"> to the network, such as network capacity, data rate, transmission delay, information security;</w:t>
      </w:r>
    </w:p>
    <w:p w:rsidR="003F0369" w:rsidRDefault="00AA4160">
      <w:pPr>
        <w:numPr>
          <w:ilvl w:val="0"/>
          <w:numId w:val="17"/>
        </w:numPr>
        <w:spacing w:before="120" w:after="120"/>
        <w:ind w:left="426" w:hanging="426"/>
        <w:jc w:val="both"/>
        <w:rPr>
          <w:rFonts w:cs="Arial"/>
          <w:lang w:eastAsia="en-US"/>
        </w:rPr>
      </w:pPr>
      <w:r w:rsidRPr="00633E51">
        <w:rPr>
          <w:rFonts w:cs="Arial" w:hint="eastAsia"/>
          <w:lang w:eastAsia="zh-CN"/>
        </w:rPr>
        <w:t>S</w:t>
      </w:r>
      <w:r w:rsidR="00141949" w:rsidRPr="00633E51">
        <w:rPr>
          <w:rFonts w:cs="Arial"/>
          <w:lang w:eastAsia="en-US"/>
        </w:rPr>
        <w:t xml:space="preserve">upport </w:t>
      </w:r>
      <w:r w:rsidRPr="00633E51">
        <w:rPr>
          <w:rFonts w:cs="Arial" w:hint="eastAsia"/>
          <w:lang w:eastAsia="zh-CN"/>
        </w:rPr>
        <w:t>emerging</w:t>
      </w:r>
      <w:r w:rsidR="00797577" w:rsidRPr="00633E51">
        <w:rPr>
          <w:rFonts w:cs="Arial" w:hint="eastAsia"/>
          <w:lang w:eastAsia="zh-CN"/>
        </w:rPr>
        <w:t xml:space="preserve"> </w:t>
      </w:r>
      <w:r w:rsidR="00141949" w:rsidRPr="00633E51">
        <w:rPr>
          <w:rFonts w:cs="Arial"/>
          <w:lang w:eastAsia="en-US"/>
        </w:rPr>
        <w:t>new services, which require</w:t>
      </w:r>
      <w:r w:rsidR="004B435B" w:rsidRPr="00633E51">
        <w:rPr>
          <w:rFonts w:cs="Arial" w:hint="eastAsia"/>
          <w:lang w:eastAsia="zh-CN"/>
        </w:rPr>
        <w:t xml:space="preserve"> </w:t>
      </w:r>
      <w:r w:rsidR="00141949" w:rsidRPr="00633E51">
        <w:rPr>
          <w:rFonts w:cs="Arial"/>
          <w:lang w:eastAsia="en-US"/>
        </w:rPr>
        <w:t>exposing network capabilities to operator’s services and 3rd-party applications;</w:t>
      </w:r>
    </w:p>
    <w:p w:rsidR="003F0369" w:rsidRDefault="00141949">
      <w:pPr>
        <w:numPr>
          <w:ilvl w:val="0"/>
          <w:numId w:val="17"/>
        </w:numPr>
        <w:spacing w:before="120" w:after="120"/>
        <w:ind w:left="426" w:hanging="426"/>
        <w:jc w:val="both"/>
        <w:rPr>
          <w:rFonts w:cs="Arial"/>
          <w:lang w:eastAsia="en-US"/>
        </w:rPr>
      </w:pPr>
      <w:r w:rsidRPr="00633E51">
        <w:rPr>
          <w:rFonts w:cs="Arial"/>
          <w:lang w:eastAsia="en-US"/>
        </w:rPr>
        <w:t>Support easy d</w:t>
      </w:r>
      <w:r w:rsidR="0059581E" w:rsidRPr="00633E51">
        <w:rPr>
          <w:rFonts w:cs="Arial"/>
          <w:lang w:eastAsia="en-US"/>
        </w:rPr>
        <w:t>eployment and maintenance. Each</w:t>
      </w:r>
      <w:r w:rsidR="0059581E" w:rsidRPr="00633E51">
        <w:rPr>
          <w:rFonts w:cs="Arial" w:hint="eastAsia"/>
          <w:lang w:eastAsia="zh-CN"/>
        </w:rPr>
        <w:t xml:space="preserve"> </w:t>
      </w:r>
      <w:r w:rsidRPr="00633E51">
        <w:rPr>
          <w:rFonts w:cs="Arial"/>
          <w:lang w:eastAsia="en-US"/>
        </w:rPr>
        <w:t xml:space="preserve">functionality shall be able to upgrade according to new requirements and scale-up according to system capability, without </w:t>
      </w:r>
      <w:r w:rsidR="00AA4160" w:rsidRPr="00633E51">
        <w:rPr>
          <w:rFonts w:cs="Arial"/>
          <w:lang w:eastAsia="en-US"/>
        </w:rPr>
        <w:t>aff</w:t>
      </w:r>
      <w:r w:rsidR="00AA4160" w:rsidRPr="00633E51">
        <w:rPr>
          <w:rFonts w:cs="Arial"/>
          <w:lang w:eastAsia="zh-CN"/>
        </w:rPr>
        <w:t>e</w:t>
      </w:r>
      <w:r w:rsidR="00AA4160" w:rsidRPr="00633E51">
        <w:rPr>
          <w:rFonts w:cs="Arial"/>
          <w:lang w:eastAsia="en-US"/>
        </w:rPr>
        <w:t>cting</w:t>
      </w:r>
      <w:r w:rsidRPr="00633E51">
        <w:rPr>
          <w:rFonts w:cs="Arial"/>
          <w:lang w:eastAsia="en-US"/>
        </w:rPr>
        <w:t xml:space="preserve"> other functionalities.</w:t>
      </w:r>
    </w:p>
    <w:p w:rsidR="003F0369" w:rsidRDefault="00AA4160">
      <w:pPr>
        <w:numPr>
          <w:ilvl w:val="0"/>
          <w:numId w:val="17"/>
        </w:numPr>
        <w:spacing w:before="120" w:after="120"/>
        <w:ind w:left="426" w:hanging="426"/>
        <w:jc w:val="both"/>
        <w:rPr>
          <w:rFonts w:cs="Arial"/>
          <w:lang w:eastAsia="en-US"/>
        </w:rPr>
      </w:pPr>
      <w:r w:rsidRPr="00633E51">
        <w:rPr>
          <w:rFonts w:cs="Arial" w:hint="eastAsia"/>
          <w:lang w:eastAsia="zh-CN"/>
        </w:rPr>
        <w:t>Support interworking with non service-based core network</w:t>
      </w:r>
      <w:r w:rsidR="0002409B" w:rsidRPr="00633E51">
        <w:rPr>
          <w:rFonts w:cs="Arial" w:hint="eastAsia"/>
          <w:lang w:eastAsia="zh-CN"/>
        </w:rPr>
        <w:t xml:space="preserve"> </w:t>
      </w:r>
      <w:r w:rsidRPr="00633E51">
        <w:rPr>
          <w:rFonts w:cs="Arial" w:hint="eastAsia"/>
          <w:lang w:eastAsia="zh-CN"/>
        </w:rPr>
        <w:t>(i.e. EPC).</w:t>
      </w:r>
    </w:p>
    <w:p w:rsidR="003F0369" w:rsidRDefault="00141949">
      <w:pPr>
        <w:spacing w:before="120" w:after="120"/>
        <w:jc w:val="both"/>
        <w:rPr>
          <w:rFonts w:cs="Arial"/>
        </w:rPr>
      </w:pPr>
      <w:r w:rsidRPr="00633E51">
        <w:rPr>
          <w:rFonts w:cs="Arial"/>
        </w:rPr>
        <w:t xml:space="preserve">Based on these requirements, </w:t>
      </w:r>
      <w:r w:rsidR="002635C3" w:rsidRPr="00633E51">
        <w:rPr>
          <w:rFonts w:cs="Arial"/>
        </w:rPr>
        <w:t>virtualization</w:t>
      </w:r>
      <w:r w:rsidRPr="00633E51">
        <w:rPr>
          <w:rFonts w:cs="Arial"/>
        </w:rPr>
        <w:t xml:space="preserve"> and service based </w:t>
      </w:r>
      <w:r w:rsidRPr="00633E51">
        <w:rPr>
          <w:rFonts w:cs="Arial" w:hint="eastAsia"/>
        </w:rPr>
        <w:t>mechanism</w:t>
      </w:r>
      <w:r w:rsidR="002635C3" w:rsidRPr="00633E51">
        <w:rPr>
          <w:rFonts w:cs="Arial"/>
        </w:rPr>
        <w:t>s</w:t>
      </w:r>
      <w:r w:rsidRPr="00633E51">
        <w:rPr>
          <w:rFonts w:cs="Arial"/>
        </w:rPr>
        <w:t xml:space="preserve"> are</w:t>
      </w:r>
      <w:r w:rsidR="002635C3" w:rsidRPr="00633E51">
        <w:rPr>
          <w:rFonts w:cs="Arial"/>
        </w:rPr>
        <w:t xml:space="preserve"> a </w:t>
      </w:r>
      <w:r w:rsidR="004D5D03" w:rsidRPr="00633E51">
        <w:rPr>
          <w:rFonts w:cs="Arial"/>
        </w:rPr>
        <w:t>significant</w:t>
      </w:r>
      <w:r w:rsidR="008E6273" w:rsidRPr="00633E51">
        <w:rPr>
          <w:rFonts w:cs="Arial"/>
        </w:rPr>
        <w:t xml:space="preserve"> </w:t>
      </w:r>
      <w:r w:rsidRPr="00633E51">
        <w:rPr>
          <w:rFonts w:cs="Arial"/>
        </w:rPr>
        <w:t>industry tren</w:t>
      </w:r>
      <w:r w:rsidR="00623971" w:rsidRPr="00633E51">
        <w:rPr>
          <w:rFonts w:cs="Arial"/>
        </w:rPr>
        <w:t xml:space="preserve">d especially </w:t>
      </w:r>
      <w:r w:rsidR="002635C3" w:rsidRPr="00633E51">
        <w:rPr>
          <w:rFonts w:cs="Arial"/>
        </w:rPr>
        <w:t>relevant for the 5G ecosystem</w:t>
      </w:r>
      <w:r w:rsidR="00623971" w:rsidRPr="00633E51">
        <w:rPr>
          <w:rFonts w:cs="Arial"/>
        </w:rPr>
        <w:t xml:space="preserve">. </w:t>
      </w:r>
    </w:p>
    <w:p w:rsidR="00882BFB" w:rsidRPr="00633E51" w:rsidRDefault="00DD15E3" w:rsidP="00633E51">
      <w:pPr>
        <w:pStyle w:val="berschrift2"/>
        <w:ind w:left="426" w:hanging="426"/>
      </w:pPr>
      <w:bookmarkStart w:id="12" w:name="_Toc501787434"/>
      <w:r w:rsidRPr="00633E51">
        <w:t>M</w:t>
      </w:r>
      <w:r w:rsidRPr="00633E51">
        <w:rPr>
          <w:rFonts w:hint="eastAsia"/>
        </w:rPr>
        <w:t xml:space="preserve">otivation of </w:t>
      </w:r>
      <w:r w:rsidRPr="00E805A9">
        <w:t>S</w:t>
      </w:r>
      <w:r>
        <w:t>ervice-based architecture</w:t>
      </w:r>
      <w:bookmarkEnd w:id="12"/>
      <w:r w:rsidRPr="00633E51" w:rsidDel="008D421C">
        <w:rPr>
          <w:rFonts w:hint="eastAsia"/>
        </w:rPr>
        <w:t xml:space="preserve"> </w:t>
      </w:r>
    </w:p>
    <w:p w:rsidR="003F0369" w:rsidRDefault="00141949">
      <w:pPr>
        <w:spacing w:before="120" w:after="120"/>
        <w:jc w:val="both"/>
        <w:rPr>
          <w:rFonts w:cs="Arial"/>
        </w:rPr>
      </w:pPr>
      <w:r w:rsidRPr="00633E51">
        <w:rPr>
          <w:rFonts w:cs="Arial"/>
        </w:rPr>
        <w:t>Service-based architecture</w:t>
      </w:r>
      <w:r w:rsidRPr="00633E51">
        <w:rPr>
          <w:rFonts w:cs="Arial" w:hint="eastAsia"/>
        </w:rPr>
        <w:t xml:space="preserve"> </w:t>
      </w:r>
      <w:r w:rsidRPr="00633E51">
        <w:rPr>
          <w:rFonts w:cs="Arial"/>
        </w:rPr>
        <w:t>shall bring the following benefits</w:t>
      </w:r>
      <w:r w:rsidRPr="00633E51">
        <w:rPr>
          <w:rFonts w:cs="Arial" w:hint="eastAsia"/>
        </w:rPr>
        <w:t xml:space="preserve"> to</w:t>
      </w:r>
      <w:r w:rsidRPr="00633E51">
        <w:rPr>
          <w:rFonts w:cs="Arial"/>
        </w:rPr>
        <w:t xml:space="preserve"> 5G</w:t>
      </w:r>
      <w:r w:rsidRPr="00633E51">
        <w:rPr>
          <w:rFonts w:cs="Arial" w:hint="eastAsia"/>
        </w:rPr>
        <w:t>:</w:t>
      </w:r>
    </w:p>
    <w:p w:rsidR="003F0369" w:rsidRDefault="00B664AE">
      <w:pPr>
        <w:numPr>
          <w:ilvl w:val="0"/>
          <w:numId w:val="16"/>
        </w:numPr>
        <w:spacing w:before="120" w:after="120"/>
        <w:ind w:left="426" w:hanging="426"/>
        <w:jc w:val="both"/>
        <w:rPr>
          <w:rFonts w:cs="Arial"/>
          <w:lang w:eastAsia="en-US"/>
        </w:rPr>
      </w:pPr>
      <w:r w:rsidRPr="00633E51">
        <w:rPr>
          <w:rFonts w:cs="Arial"/>
          <w:lang w:eastAsia="en-US"/>
        </w:rPr>
        <w:t>Updating Production Network</w:t>
      </w:r>
      <w:r w:rsidR="00141949" w:rsidRPr="00633E51">
        <w:rPr>
          <w:rFonts w:cs="Arial"/>
          <w:lang w:eastAsia="en-US"/>
        </w:rPr>
        <w:t>:</w:t>
      </w:r>
    </w:p>
    <w:p w:rsidR="003F0369" w:rsidRDefault="00B664AE">
      <w:pPr>
        <w:numPr>
          <w:ilvl w:val="1"/>
          <w:numId w:val="9"/>
        </w:numPr>
        <w:spacing w:before="120" w:after="120"/>
        <w:ind w:left="851" w:hanging="425"/>
        <w:jc w:val="both"/>
        <w:rPr>
          <w:rFonts w:cs="Arial"/>
          <w:lang w:eastAsia="en-US"/>
        </w:rPr>
      </w:pPr>
      <w:r w:rsidRPr="00633E51">
        <w:rPr>
          <w:rFonts w:cs="Arial" w:hint="eastAsia"/>
          <w:lang w:eastAsia="zh-CN"/>
        </w:rPr>
        <w:t>S</w:t>
      </w:r>
      <w:r w:rsidR="00141949" w:rsidRPr="00633E51">
        <w:rPr>
          <w:rFonts w:cs="Arial"/>
          <w:lang w:eastAsia="en-US"/>
        </w:rPr>
        <w:t>ervice</w:t>
      </w:r>
      <w:r w:rsidRPr="00633E51">
        <w:rPr>
          <w:rFonts w:cs="Arial" w:hint="eastAsia"/>
          <w:lang w:eastAsia="zh-CN"/>
        </w:rPr>
        <w:t xml:space="preserve">s </w:t>
      </w:r>
      <w:r w:rsidRPr="00633E51">
        <w:rPr>
          <w:rFonts w:cs="Arial"/>
          <w:lang w:eastAsia="en-US"/>
        </w:rPr>
        <w:t>operate with finer granularity than in legacy networks and are</w:t>
      </w:r>
      <w:r w:rsidR="00141949" w:rsidRPr="00633E51">
        <w:rPr>
          <w:rFonts w:cs="Arial"/>
          <w:lang w:eastAsia="en-US"/>
        </w:rPr>
        <w:t xml:space="preserve"> loose</w:t>
      </w:r>
      <w:r w:rsidRPr="00633E51">
        <w:rPr>
          <w:rFonts w:cs="Arial" w:hint="eastAsia"/>
          <w:lang w:eastAsia="zh-CN"/>
        </w:rPr>
        <w:t>ly</w:t>
      </w:r>
      <w:r w:rsidR="00141949" w:rsidRPr="00633E51">
        <w:rPr>
          <w:rFonts w:cs="Arial"/>
          <w:lang w:eastAsia="en-US"/>
        </w:rPr>
        <w:t xml:space="preserve">-coupled </w:t>
      </w:r>
      <w:r w:rsidRPr="00633E51">
        <w:rPr>
          <w:rFonts w:cs="Arial"/>
          <w:lang w:eastAsia="en-US"/>
        </w:rPr>
        <w:t>with each other allowing individual servi</w:t>
      </w:r>
      <w:r w:rsidRPr="002D627F">
        <w:rPr>
          <w:rFonts w:cs="Arial"/>
          <w:lang w:eastAsia="en-US"/>
        </w:rPr>
        <w:t xml:space="preserve">ces to </w:t>
      </w:r>
      <w:r w:rsidR="00141949" w:rsidRPr="002D627F">
        <w:rPr>
          <w:rFonts w:cs="Arial"/>
          <w:lang w:eastAsia="en-US"/>
        </w:rPr>
        <w:t xml:space="preserve">be upgraded with </w:t>
      </w:r>
      <w:r w:rsidRPr="002D627F">
        <w:rPr>
          <w:rFonts w:cs="Arial"/>
          <w:lang w:eastAsia="en-US"/>
        </w:rPr>
        <w:t xml:space="preserve">minimal impact </w:t>
      </w:r>
      <w:r w:rsidR="00141949" w:rsidRPr="002D627F">
        <w:rPr>
          <w:rFonts w:cs="Arial"/>
          <w:lang w:eastAsia="en-US"/>
        </w:rPr>
        <w:t xml:space="preserve">to other services. </w:t>
      </w:r>
      <w:r w:rsidR="0003496A" w:rsidRPr="002D627F">
        <w:rPr>
          <w:rFonts w:cs="Arial" w:hint="eastAsia"/>
          <w:lang w:eastAsia="zh-CN"/>
        </w:rPr>
        <w:t>[</w:t>
      </w:r>
      <w:r w:rsidR="00D922EB" w:rsidRPr="002D627F">
        <w:rPr>
          <w:rFonts w:cs="Arial"/>
          <w:lang w:eastAsia="zh-CN"/>
        </w:rPr>
        <w:t>For t</w:t>
      </w:r>
      <w:r w:rsidR="00DB7EA4" w:rsidRPr="002D627F">
        <w:rPr>
          <w:rFonts w:cs="Arial" w:hint="eastAsia"/>
          <w:lang w:eastAsia="zh-CN"/>
        </w:rPr>
        <w:t xml:space="preserve">he definition of </w:t>
      </w:r>
      <w:r w:rsidR="0003496A" w:rsidRPr="002D627F">
        <w:rPr>
          <w:rFonts w:cs="Arial" w:hint="eastAsia"/>
          <w:lang w:eastAsia="zh-CN"/>
        </w:rPr>
        <w:t xml:space="preserve">service </w:t>
      </w:r>
      <w:r w:rsidR="001C14FF">
        <w:rPr>
          <w:rFonts w:cs="Arial"/>
          <w:lang w:eastAsia="zh-CN"/>
        </w:rPr>
        <w:t xml:space="preserve">in this paper refer to </w:t>
      </w:r>
      <w:r w:rsidR="00C275FE" w:rsidRPr="002D627F">
        <w:rPr>
          <w:rFonts w:cs="Arial" w:hint="eastAsia"/>
          <w:lang w:eastAsia="zh-CN"/>
        </w:rPr>
        <w:t>5</w:t>
      </w:r>
      <w:r w:rsidR="00470688" w:rsidRPr="002D627F">
        <w:rPr>
          <w:rFonts w:cs="Arial"/>
          <w:lang w:eastAsia="zh-CN"/>
        </w:rPr>
        <w:t>.1.1]</w:t>
      </w:r>
    </w:p>
    <w:p w:rsidR="003F0369" w:rsidRDefault="00141949">
      <w:pPr>
        <w:numPr>
          <w:ilvl w:val="1"/>
          <w:numId w:val="9"/>
        </w:numPr>
        <w:spacing w:before="120" w:after="120"/>
        <w:ind w:left="851" w:hanging="425"/>
        <w:jc w:val="both"/>
        <w:rPr>
          <w:rFonts w:cs="Arial"/>
          <w:lang w:eastAsia="en-US"/>
        </w:rPr>
      </w:pPr>
      <w:r w:rsidRPr="00633E51">
        <w:rPr>
          <w:rFonts w:cs="Arial"/>
          <w:lang w:eastAsia="en-US"/>
        </w:rPr>
        <w:t xml:space="preserve">This </w:t>
      </w:r>
      <w:r w:rsidR="00B664AE" w:rsidRPr="00633E51">
        <w:rPr>
          <w:rFonts w:cs="Arial"/>
          <w:lang w:eastAsia="en-US"/>
        </w:rPr>
        <w:t>provide</w:t>
      </w:r>
      <w:r w:rsidR="00D922EB">
        <w:rPr>
          <w:rFonts w:cs="Arial"/>
          <w:lang w:eastAsia="en-US"/>
        </w:rPr>
        <w:t>s</w:t>
      </w:r>
      <w:r w:rsidR="00B664AE" w:rsidRPr="00633E51">
        <w:rPr>
          <w:rFonts w:cs="Arial"/>
          <w:lang w:eastAsia="en-US"/>
        </w:rPr>
        <w:t xml:space="preserve"> many operational benefits such as shrinking testing and integration timescales (moving towards continuous integration) which </w:t>
      </w:r>
      <w:r w:rsidRPr="00633E51">
        <w:rPr>
          <w:rFonts w:cs="Arial"/>
          <w:lang w:eastAsia="en-US"/>
        </w:rPr>
        <w:t xml:space="preserve">reduces the time to market for </w:t>
      </w:r>
      <w:r w:rsidR="00B664AE" w:rsidRPr="00633E51">
        <w:rPr>
          <w:rFonts w:cs="Arial"/>
          <w:lang w:eastAsia="en-US"/>
        </w:rPr>
        <w:t xml:space="preserve">installing bug fixes, and rolling out </w:t>
      </w:r>
      <w:r w:rsidRPr="00633E51">
        <w:rPr>
          <w:rFonts w:cs="Arial"/>
          <w:lang w:eastAsia="en-US"/>
        </w:rPr>
        <w:t>new network features</w:t>
      </w:r>
      <w:r w:rsidRPr="00633E51">
        <w:rPr>
          <w:rFonts w:cs="Arial" w:hint="eastAsia"/>
          <w:lang w:eastAsia="en-US"/>
        </w:rPr>
        <w:t xml:space="preserve"> and </w:t>
      </w:r>
      <w:r w:rsidRPr="00633E51">
        <w:rPr>
          <w:rFonts w:cs="Arial"/>
          <w:lang w:eastAsia="en-US"/>
        </w:rPr>
        <w:t>operator applications;</w:t>
      </w:r>
    </w:p>
    <w:p w:rsidR="003F0369" w:rsidRDefault="00141949">
      <w:pPr>
        <w:numPr>
          <w:ilvl w:val="0"/>
          <w:numId w:val="16"/>
        </w:numPr>
        <w:spacing w:before="120" w:after="120"/>
        <w:ind w:left="426" w:hanging="426"/>
        <w:jc w:val="both"/>
        <w:rPr>
          <w:rFonts w:cs="Arial"/>
          <w:lang w:eastAsia="en-US"/>
        </w:rPr>
      </w:pPr>
      <w:r w:rsidRPr="00633E51">
        <w:rPr>
          <w:rFonts w:cs="Arial"/>
          <w:lang w:eastAsia="en-US"/>
        </w:rPr>
        <w:t>Extensibility:</w:t>
      </w:r>
    </w:p>
    <w:p w:rsidR="003F0369" w:rsidRDefault="00141949">
      <w:pPr>
        <w:numPr>
          <w:ilvl w:val="1"/>
          <w:numId w:val="9"/>
        </w:numPr>
        <w:spacing w:before="120" w:after="120"/>
        <w:ind w:left="851" w:hanging="425"/>
        <w:jc w:val="both"/>
        <w:rPr>
          <w:rFonts w:cs="Arial"/>
          <w:lang w:eastAsia="zh-CN"/>
        </w:rPr>
      </w:pPr>
      <w:r w:rsidRPr="00633E51">
        <w:rPr>
          <w:rFonts w:cs="Arial"/>
          <w:lang w:eastAsia="zh-CN"/>
        </w:rPr>
        <w:t>Each service can interact directly with other services with light-weighted service based interface;</w:t>
      </w:r>
    </w:p>
    <w:p w:rsidR="003F0369" w:rsidRDefault="00141949">
      <w:pPr>
        <w:numPr>
          <w:ilvl w:val="1"/>
          <w:numId w:val="9"/>
        </w:numPr>
        <w:spacing w:before="120" w:after="120"/>
        <w:ind w:left="851" w:hanging="425"/>
        <w:jc w:val="both"/>
        <w:rPr>
          <w:rFonts w:cs="Arial"/>
          <w:lang w:eastAsia="zh-CN"/>
        </w:rPr>
      </w:pPr>
      <w:r w:rsidRPr="00633E51">
        <w:rPr>
          <w:rFonts w:cs="Arial"/>
          <w:lang w:eastAsia="zh-CN"/>
        </w:rPr>
        <w:t>Comparing to the legacy hop-by-hop model, the service based interface can be easily extended</w:t>
      </w:r>
      <w:r w:rsidRPr="00633E51">
        <w:rPr>
          <w:rFonts w:cs="Arial" w:hint="eastAsia"/>
          <w:lang w:eastAsia="zh-CN"/>
        </w:rPr>
        <w:t xml:space="preserve"> </w:t>
      </w:r>
      <w:r w:rsidRPr="00633E51">
        <w:rPr>
          <w:rFonts w:cs="Arial"/>
          <w:lang w:eastAsia="zh-CN"/>
        </w:rPr>
        <w:t>without introducing new reference points and corresponding message flows;</w:t>
      </w:r>
    </w:p>
    <w:p w:rsidR="003F0369" w:rsidRDefault="00B664AE">
      <w:pPr>
        <w:numPr>
          <w:ilvl w:val="0"/>
          <w:numId w:val="16"/>
        </w:numPr>
        <w:spacing w:before="120" w:after="120"/>
        <w:ind w:left="426" w:hanging="426"/>
        <w:jc w:val="both"/>
        <w:rPr>
          <w:rFonts w:cs="Arial"/>
          <w:lang w:eastAsia="en-US"/>
        </w:rPr>
      </w:pPr>
      <w:r w:rsidRPr="00633E51">
        <w:rPr>
          <w:rFonts w:cs="Arial"/>
          <w:lang w:eastAsia="en-US"/>
        </w:rPr>
        <w:t>Modularity &amp;</w:t>
      </w:r>
      <w:r w:rsidR="00141949" w:rsidRPr="00633E51">
        <w:rPr>
          <w:rFonts w:cs="Arial"/>
          <w:lang w:eastAsia="en-US"/>
        </w:rPr>
        <w:t>Reusability:</w:t>
      </w:r>
    </w:p>
    <w:p w:rsidR="003F0369" w:rsidRDefault="00B664AE">
      <w:pPr>
        <w:numPr>
          <w:ilvl w:val="1"/>
          <w:numId w:val="9"/>
        </w:numPr>
        <w:spacing w:before="120" w:after="120"/>
        <w:ind w:left="851" w:hanging="425"/>
        <w:jc w:val="both"/>
        <w:rPr>
          <w:rFonts w:cs="Arial"/>
          <w:lang w:eastAsia="zh-CN"/>
        </w:rPr>
      </w:pPr>
      <w:r w:rsidRPr="00633E51">
        <w:rPr>
          <w:rFonts w:cs="Arial"/>
          <w:lang w:eastAsia="zh-CN"/>
        </w:rPr>
        <w:t>The network is composed of modularized services</w:t>
      </w:r>
      <w:r w:rsidRPr="00633E51">
        <w:rPr>
          <w:rFonts w:cs="Arial" w:hint="eastAsia"/>
          <w:lang w:eastAsia="zh-CN"/>
        </w:rPr>
        <w:t>,</w:t>
      </w:r>
      <w:r w:rsidRPr="00633E51">
        <w:rPr>
          <w:rFonts w:cs="Arial"/>
          <w:lang w:eastAsia="zh-CN"/>
        </w:rPr>
        <w:t xml:space="preserve"> which reflects the network capabilities, and </w:t>
      </w:r>
      <w:r w:rsidR="00251810">
        <w:rPr>
          <w:rFonts w:cs="Arial"/>
          <w:lang w:eastAsia="zh-CN"/>
        </w:rPr>
        <w:t>provides support to key</w:t>
      </w:r>
      <w:r w:rsidRPr="00633E51">
        <w:rPr>
          <w:rFonts w:cs="Arial"/>
          <w:lang w:eastAsia="zh-CN"/>
        </w:rPr>
        <w:t xml:space="preserve"> 5G features such as network slicing;</w:t>
      </w:r>
    </w:p>
    <w:p w:rsidR="003F0369" w:rsidRDefault="00141949">
      <w:pPr>
        <w:numPr>
          <w:ilvl w:val="1"/>
          <w:numId w:val="9"/>
        </w:numPr>
        <w:spacing w:before="120" w:after="120"/>
        <w:ind w:left="851" w:hanging="425"/>
        <w:jc w:val="both"/>
        <w:rPr>
          <w:rFonts w:cs="Arial"/>
          <w:lang w:eastAsia="zh-CN"/>
        </w:rPr>
      </w:pPr>
      <w:r w:rsidRPr="00633E51">
        <w:rPr>
          <w:rFonts w:cs="Arial"/>
          <w:lang w:eastAsia="zh-CN"/>
        </w:rPr>
        <w:t xml:space="preserve">A service can be easily invoked by other services (with </w:t>
      </w:r>
      <w:r w:rsidR="00623971" w:rsidRPr="00633E51">
        <w:rPr>
          <w:rFonts w:cs="Arial"/>
          <w:lang w:eastAsia="zh-CN"/>
        </w:rPr>
        <w:t>appropriate</w:t>
      </w:r>
      <w:r w:rsidRPr="00633E51">
        <w:rPr>
          <w:rFonts w:cs="Arial"/>
          <w:lang w:eastAsia="zh-CN"/>
        </w:rPr>
        <w:t xml:space="preserve"> authorization), </w:t>
      </w:r>
      <w:r w:rsidR="00B664AE" w:rsidRPr="00633E51">
        <w:rPr>
          <w:rFonts w:cs="Arial"/>
          <w:lang w:eastAsia="zh-CN"/>
        </w:rPr>
        <w:t xml:space="preserve">enabling each </w:t>
      </w:r>
      <w:r w:rsidRPr="00633E51">
        <w:rPr>
          <w:rFonts w:cs="Arial"/>
          <w:lang w:eastAsia="zh-CN"/>
        </w:rPr>
        <w:t xml:space="preserve"> service </w:t>
      </w:r>
      <w:r w:rsidR="00B664AE" w:rsidRPr="00633E51">
        <w:rPr>
          <w:rFonts w:cs="Arial"/>
          <w:lang w:eastAsia="zh-CN"/>
        </w:rPr>
        <w:t xml:space="preserve">to </w:t>
      </w:r>
      <w:r w:rsidRPr="00633E51">
        <w:rPr>
          <w:rFonts w:cs="Arial"/>
          <w:lang w:eastAsia="zh-CN"/>
        </w:rPr>
        <w:t>be reused as much as possible;</w:t>
      </w:r>
    </w:p>
    <w:p w:rsidR="003F0369" w:rsidRDefault="00141949">
      <w:pPr>
        <w:numPr>
          <w:ilvl w:val="0"/>
          <w:numId w:val="16"/>
        </w:numPr>
        <w:spacing w:before="120" w:after="120"/>
        <w:ind w:left="426" w:hanging="426"/>
        <w:jc w:val="both"/>
        <w:rPr>
          <w:rFonts w:cs="Arial"/>
          <w:lang w:eastAsia="en-US"/>
        </w:rPr>
      </w:pPr>
      <w:r w:rsidRPr="007818AE">
        <w:rPr>
          <w:rFonts w:cs="Arial"/>
          <w:lang w:eastAsia="en-US"/>
        </w:rPr>
        <w:t>Openness</w:t>
      </w:r>
    </w:p>
    <w:p w:rsidR="003F0369" w:rsidRDefault="00141949">
      <w:pPr>
        <w:numPr>
          <w:ilvl w:val="1"/>
          <w:numId w:val="9"/>
        </w:numPr>
        <w:spacing w:before="120" w:after="120"/>
        <w:ind w:left="851" w:hanging="425"/>
        <w:jc w:val="both"/>
        <w:rPr>
          <w:rFonts w:cs="Arial"/>
          <w:lang w:eastAsia="zh-CN"/>
        </w:rPr>
      </w:pPr>
      <w:bookmarkStart w:id="13" w:name="OLE_LINK9"/>
      <w:bookmarkStart w:id="14" w:name="OLE_LINK10"/>
      <w:r w:rsidRPr="007818AE">
        <w:rPr>
          <w:rFonts w:cs="Arial"/>
          <w:lang w:eastAsia="zh-CN"/>
        </w:rPr>
        <w:t>Together with some management and control functions (i.e. authentication, auth</w:t>
      </w:r>
      <w:r w:rsidR="00623971" w:rsidRPr="007818AE">
        <w:rPr>
          <w:rFonts w:cs="Arial"/>
          <w:lang w:eastAsia="zh-CN"/>
        </w:rPr>
        <w:t>orization</w:t>
      </w:r>
      <w:r w:rsidRPr="007818AE">
        <w:rPr>
          <w:rFonts w:cs="Arial"/>
          <w:lang w:eastAsia="zh-CN"/>
        </w:rPr>
        <w:t xml:space="preserve">, accounting), </w:t>
      </w:r>
      <w:r w:rsidR="00C50C6A" w:rsidRPr="007818AE">
        <w:rPr>
          <w:rFonts w:cs="Arial"/>
          <w:lang w:eastAsia="zh-CN"/>
        </w:rPr>
        <w:t xml:space="preserve">the information </w:t>
      </w:r>
      <w:r w:rsidR="00D922EB">
        <w:rPr>
          <w:rFonts w:cs="Arial"/>
          <w:lang w:eastAsia="zh-CN"/>
        </w:rPr>
        <w:t>about a</w:t>
      </w:r>
      <w:r w:rsidR="00D922EB" w:rsidRPr="007818AE">
        <w:rPr>
          <w:rFonts w:cs="Arial"/>
          <w:lang w:eastAsia="zh-CN"/>
        </w:rPr>
        <w:t xml:space="preserve"> </w:t>
      </w:r>
      <w:r w:rsidR="00C50C6A" w:rsidRPr="007818AE">
        <w:rPr>
          <w:rFonts w:cs="Arial"/>
          <w:lang w:eastAsia="zh-CN"/>
        </w:rPr>
        <w:t>5G network can be easily exposed to external users such as 3rd-parties</w:t>
      </w:r>
      <w:r w:rsidR="00D922EB">
        <w:rPr>
          <w:rFonts w:cs="Arial"/>
          <w:lang w:eastAsia="zh-CN"/>
        </w:rPr>
        <w:t xml:space="preserve"> </w:t>
      </w:r>
      <w:r w:rsidR="00C50C6A" w:rsidRPr="007818AE">
        <w:rPr>
          <w:rFonts w:cs="Arial"/>
          <w:lang w:eastAsia="zh-CN"/>
        </w:rPr>
        <w:t>(e.g. enterprise) through a specific service without complicated protocol conversion ;</w:t>
      </w:r>
      <w:bookmarkEnd w:id="13"/>
      <w:bookmarkEnd w:id="14"/>
    </w:p>
    <w:p w:rsidR="003F0369" w:rsidRDefault="00141949">
      <w:pPr>
        <w:spacing w:before="120" w:after="120"/>
        <w:jc w:val="both"/>
        <w:rPr>
          <w:rFonts w:cs="Arial"/>
        </w:rPr>
      </w:pPr>
      <w:r w:rsidRPr="007818AE">
        <w:rPr>
          <w:rFonts w:cs="Arial" w:hint="eastAsia"/>
        </w:rPr>
        <w:t xml:space="preserve">The vision of service-based architecture is to achieve </w:t>
      </w:r>
      <w:r w:rsidRPr="007818AE">
        <w:rPr>
          <w:rFonts w:cs="Arial"/>
        </w:rPr>
        <w:t>software</w:t>
      </w:r>
      <w:r w:rsidRPr="007818AE">
        <w:rPr>
          <w:rFonts w:cs="Arial" w:hint="eastAsia"/>
        </w:rPr>
        <w:t xml:space="preserve"> defined</w:t>
      </w:r>
      <w:r w:rsidRPr="007818AE">
        <w:rPr>
          <w:rFonts w:cs="Arial"/>
        </w:rPr>
        <w:t>, programmable, and future proof</w:t>
      </w:r>
      <w:r w:rsidRPr="007818AE">
        <w:rPr>
          <w:rFonts w:cs="Arial" w:hint="eastAsia"/>
        </w:rPr>
        <w:t xml:space="preserve"> </w:t>
      </w:r>
      <w:r w:rsidRPr="007818AE">
        <w:rPr>
          <w:rFonts w:cs="Arial"/>
        </w:rPr>
        <w:t>5G</w:t>
      </w:r>
      <w:r w:rsidRPr="00633E51">
        <w:rPr>
          <w:rFonts w:cs="Arial"/>
        </w:rPr>
        <w:t xml:space="preserve"> network</w:t>
      </w:r>
      <w:r w:rsidR="00D922EB">
        <w:rPr>
          <w:rFonts w:cs="Arial"/>
        </w:rPr>
        <w:t>s</w:t>
      </w:r>
      <w:r w:rsidRPr="00633E51">
        <w:rPr>
          <w:rFonts w:cs="Arial"/>
        </w:rPr>
        <w:t>.</w:t>
      </w:r>
    </w:p>
    <w:p w:rsidR="00882BFB" w:rsidRPr="00633E51" w:rsidRDefault="00DD15E3" w:rsidP="00D40D5D">
      <w:pPr>
        <w:pStyle w:val="berschrift2"/>
        <w:spacing w:before="120"/>
        <w:ind w:left="426" w:hanging="426"/>
      </w:pPr>
      <w:bookmarkStart w:id="15" w:name="_Toc501787435"/>
      <w:r w:rsidRPr="00633E51">
        <w:t>R</w:t>
      </w:r>
      <w:r w:rsidRPr="00633E51">
        <w:rPr>
          <w:rFonts w:hint="eastAsia"/>
        </w:rPr>
        <w:t xml:space="preserve">elated </w:t>
      </w:r>
      <w:r w:rsidR="00203D0F" w:rsidRPr="00633E51">
        <w:rPr>
          <w:rFonts w:hint="eastAsia"/>
        </w:rPr>
        <w:t>Technologies</w:t>
      </w:r>
      <w:bookmarkEnd w:id="15"/>
    </w:p>
    <w:p w:rsidR="00141949" w:rsidRDefault="00141949" w:rsidP="00141949">
      <w:pPr>
        <w:pStyle w:val="berschrift3"/>
        <w:spacing w:before="120"/>
        <w:rPr>
          <w:kern w:val="44"/>
        </w:rPr>
      </w:pPr>
      <w:bookmarkStart w:id="16" w:name="_Toc501787436"/>
      <w:r>
        <w:rPr>
          <w:kern w:val="44"/>
        </w:rPr>
        <w:t>General</w:t>
      </w:r>
      <w:bookmarkEnd w:id="16"/>
    </w:p>
    <w:p w:rsidR="003F0369" w:rsidRDefault="00141949">
      <w:pPr>
        <w:spacing w:before="120" w:after="120"/>
        <w:jc w:val="both"/>
        <w:rPr>
          <w:rFonts w:cs="Arial"/>
          <w:lang w:eastAsia="zh-CN"/>
        </w:rPr>
      </w:pPr>
      <w:r w:rsidRPr="008A22E2">
        <w:rPr>
          <w:rFonts w:cs="Arial"/>
        </w:rPr>
        <w:t xml:space="preserve">This section reviews related </w:t>
      </w:r>
      <w:r w:rsidR="005F32FA" w:rsidRPr="008A22E2">
        <w:rPr>
          <w:rFonts w:cs="Arial"/>
        </w:rPr>
        <w:t>technologies</w:t>
      </w:r>
      <w:r w:rsidR="004D5D03" w:rsidRPr="008A22E2">
        <w:rPr>
          <w:rFonts w:cs="Arial"/>
        </w:rPr>
        <w:t xml:space="preserve"> </w:t>
      </w:r>
      <w:r w:rsidRPr="008A22E2">
        <w:rPr>
          <w:rFonts w:cs="Arial"/>
        </w:rPr>
        <w:t xml:space="preserve">across the industry and provides some brief analysis on how to leverage </w:t>
      </w:r>
      <w:r w:rsidR="005F32FA" w:rsidRPr="008A22E2">
        <w:rPr>
          <w:rFonts w:cs="Arial"/>
        </w:rPr>
        <w:t>them</w:t>
      </w:r>
      <w:r w:rsidRPr="008A22E2">
        <w:rPr>
          <w:rFonts w:cs="Arial"/>
        </w:rPr>
        <w:t xml:space="preserve"> in </w:t>
      </w:r>
      <w:r w:rsidR="005F32FA" w:rsidRPr="008A22E2">
        <w:rPr>
          <w:rFonts w:cs="Arial" w:hint="eastAsia"/>
          <w:lang w:eastAsia="zh-CN"/>
        </w:rPr>
        <w:t>S</w:t>
      </w:r>
      <w:r w:rsidRPr="008A22E2">
        <w:rPr>
          <w:rFonts w:cs="Arial"/>
        </w:rPr>
        <w:t>ervice-based 5G architecture.</w:t>
      </w:r>
    </w:p>
    <w:p w:rsidR="003F0369" w:rsidRDefault="00141949">
      <w:pPr>
        <w:pStyle w:val="berschrift3"/>
        <w:spacing w:before="120" w:after="120"/>
        <w:rPr>
          <w:kern w:val="44"/>
        </w:rPr>
      </w:pPr>
      <w:bookmarkStart w:id="17" w:name="_Toc501787437"/>
      <w:r>
        <w:rPr>
          <w:kern w:val="44"/>
        </w:rPr>
        <w:lastRenderedPageBreak/>
        <w:t>Cloud Computing</w:t>
      </w:r>
      <w:bookmarkEnd w:id="17"/>
    </w:p>
    <w:p w:rsidR="003F0369" w:rsidRDefault="00141949">
      <w:pPr>
        <w:spacing w:before="120" w:after="120"/>
        <w:jc w:val="both"/>
        <w:rPr>
          <w:rFonts w:cs="Arial"/>
        </w:rPr>
      </w:pPr>
      <w:r w:rsidRPr="008A22E2">
        <w:rPr>
          <w:rFonts w:cs="Arial"/>
        </w:rPr>
        <w:t xml:space="preserve">Cloud </w:t>
      </w:r>
      <w:r w:rsidRPr="008A22E2">
        <w:rPr>
          <w:rFonts w:cs="Arial" w:hint="eastAsia"/>
          <w:lang w:eastAsia="zh-CN"/>
        </w:rPr>
        <w:t>C</w:t>
      </w:r>
      <w:r w:rsidRPr="008A22E2">
        <w:rPr>
          <w:rFonts w:cs="Arial"/>
        </w:rPr>
        <w:t>omputing provides a new method of on-demand computing. Users do not need to own and maintain the computing infrastructure: they directly obtain the computing resources for their computing tasks through the network.</w:t>
      </w:r>
    </w:p>
    <w:p w:rsidR="003F0369" w:rsidRDefault="00141949">
      <w:pPr>
        <w:spacing w:before="120" w:after="120"/>
        <w:jc w:val="both"/>
        <w:rPr>
          <w:rFonts w:cs="Arial"/>
        </w:rPr>
      </w:pPr>
      <w:r w:rsidRPr="008A22E2">
        <w:rPr>
          <w:rFonts w:cs="Arial"/>
        </w:rPr>
        <w:t xml:space="preserve">In </w:t>
      </w:r>
      <w:r w:rsidR="00D922EB">
        <w:rPr>
          <w:rFonts w:cs="Arial"/>
        </w:rPr>
        <w:t xml:space="preserve">a </w:t>
      </w:r>
      <w:r w:rsidRPr="008A22E2">
        <w:rPr>
          <w:rFonts w:cs="Arial"/>
        </w:rPr>
        <w:t>5G network, Cloud Computing can enable the on-demand resource allocation and automatic management mechanisms.</w:t>
      </w:r>
    </w:p>
    <w:p w:rsidR="003F0369" w:rsidRDefault="00141949">
      <w:pPr>
        <w:pStyle w:val="berschrift3"/>
        <w:spacing w:before="120" w:after="120"/>
      </w:pPr>
      <w:bookmarkStart w:id="18" w:name="_Toc501787438"/>
      <w:r>
        <w:t>Virtualization</w:t>
      </w:r>
      <w:bookmarkEnd w:id="18"/>
    </w:p>
    <w:p w:rsidR="003F0369" w:rsidRDefault="00141949">
      <w:pPr>
        <w:spacing w:before="120" w:after="120"/>
        <w:jc w:val="both"/>
        <w:rPr>
          <w:rFonts w:cs="Arial"/>
        </w:rPr>
      </w:pPr>
      <w:r w:rsidRPr="008A22E2">
        <w:rPr>
          <w:rFonts w:cs="Arial"/>
        </w:rPr>
        <w:t xml:space="preserve">Virtualization technology is introduced to achieve </w:t>
      </w:r>
      <w:r w:rsidR="005F32FA" w:rsidRPr="008A22E2">
        <w:rPr>
          <w:rFonts w:cs="Arial"/>
        </w:rPr>
        <w:t>better</w:t>
      </w:r>
      <w:r w:rsidR="00AE146C" w:rsidRPr="008A22E2">
        <w:rPr>
          <w:rFonts w:cs="Arial" w:hint="eastAsia"/>
          <w:lang w:eastAsia="zh-CN"/>
        </w:rPr>
        <w:t xml:space="preserve"> </w:t>
      </w:r>
      <w:r w:rsidRPr="008A22E2">
        <w:rPr>
          <w:rFonts w:cs="Arial"/>
        </w:rPr>
        <w:t>resource management and usability.</w:t>
      </w:r>
      <w:r w:rsidR="005F32FA" w:rsidRPr="008A22E2">
        <w:rPr>
          <w:rFonts w:cs="Arial"/>
        </w:rPr>
        <w:t xml:space="preserve"> Dependencies on hardware are removed by abstracting the resources needed to run software. </w:t>
      </w:r>
      <w:r w:rsidRPr="008A22E2">
        <w:rPr>
          <w:rFonts w:cs="Arial"/>
        </w:rPr>
        <w:t xml:space="preserve"> Through virtualization, users’ application shall be run securely in the isolated resource space. There are </w:t>
      </w:r>
      <w:r w:rsidR="005F32FA" w:rsidRPr="008A22E2">
        <w:rPr>
          <w:rFonts w:cs="Arial"/>
        </w:rPr>
        <w:t>different</w:t>
      </w:r>
      <w:r w:rsidR="005F32FA" w:rsidRPr="008A22E2">
        <w:rPr>
          <w:rFonts w:cs="Arial" w:hint="eastAsia"/>
          <w:lang w:eastAsia="zh-CN"/>
        </w:rPr>
        <w:t xml:space="preserve"> </w:t>
      </w:r>
      <w:r w:rsidRPr="008A22E2">
        <w:rPr>
          <w:rFonts w:cs="Arial"/>
        </w:rPr>
        <w:t>kind</w:t>
      </w:r>
      <w:r w:rsidRPr="008A22E2">
        <w:rPr>
          <w:rFonts w:cs="Arial" w:hint="eastAsia"/>
          <w:lang w:eastAsia="zh-CN"/>
        </w:rPr>
        <w:t>s</w:t>
      </w:r>
      <w:r w:rsidRPr="008A22E2">
        <w:rPr>
          <w:rFonts w:cs="Arial"/>
        </w:rPr>
        <w:t xml:space="preserve"> of virtualization </w:t>
      </w:r>
      <w:r w:rsidR="00623971" w:rsidRPr="008A22E2">
        <w:rPr>
          <w:rFonts w:cs="Arial"/>
        </w:rPr>
        <w:t>approaches</w:t>
      </w:r>
      <w:r w:rsidR="004D5D03" w:rsidRPr="008A22E2">
        <w:rPr>
          <w:rFonts w:cs="Arial"/>
        </w:rPr>
        <w:t xml:space="preserve"> </w:t>
      </w:r>
      <w:r w:rsidR="005F32FA" w:rsidRPr="008A22E2">
        <w:rPr>
          <w:rFonts w:cs="Arial"/>
        </w:rPr>
        <w:t>such as</w:t>
      </w:r>
      <w:r w:rsidRPr="008A22E2">
        <w:rPr>
          <w:rFonts w:cs="Arial"/>
        </w:rPr>
        <w:t xml:space="preserve"> virtual machine based and </w:t>
      </w:r>
      <w:r w:rsidR="005F32FA" w:rsidRPr="008A22E2">
        <w:rPr>
          <w:rFonts w:cs="Arial"/>
          <w:lang w:eastAsia="zh-CN"/>
        </w:rPr>
        <w:t>container</w:t>
      </w:r>
      <w:r w:rsidR="005F4AB3" w:rsidRPr="008A22E2">
        <w:rPr>
          <w:rFonts w:cs="Arial" w:hint="eastAsia"/>
          <w:lang w:eastAsia="zh-CN"/>
        </w:rPr>
        <w:t xml:space="preserve"> </w:t>
      </w:r>
      <w:r w:rsidRPr="008A22E2">
        <w:rPr>
          <w:rFonts w:cs="Arial"/>
        </w:rPr>
        <w:t xml:space="preserve">based </w:t>
      </w:r>
      <w:r w:rsidR="005F32FA" w:rsidRPr="008A22E2">
        <w:rPr>
          <w:rFonts w:cs="Arial"/>
        </w:rPr>
        <w:t>approaches</w:t>
      </w:r>
      <w:r w:rsidRPr="008A22E2">
        <w:rPr>
          <w:rFonts w:cs="Arial"/>
        </w:rPr>
        <w:t>.</w:t>
      </w:r>
    </w:p>
    <w:p w:rsidR="003F0369" w:rsidRDefault="00141949">
      <w:pPr>
        <w:spacing w:before="120" w:after="120"/>
        <w:jc w:val="both"/>
        <w:rPr>
          <w:rFonts w:cs="Arial"/>
        </w:rPr>
      </w:pPr>
      <w:r w:rsidRPr="008A22E2">
        <w:rPr>
          <w:rFonts w:cs="Arial"/>
        </w:rPr>
        <w:t xml:space="preserve">In </w:t>
      </w:r>
      <w:r w:rsidR="00623971" w:rsidRPr="008A22E2">
        <w:rPr>
          <w:rFonts w:cs="Arial"/>
        </w:rPr>
        <w:t xml:space="preserve">the </w:t>
      </w:r>
      <w:r w:rsidRPr="008A22E2">
        <w:rPr>
          <w:rFonts w:cs="Arial"/>
        </w:rPr>
        <w:t>5G</w:t>
      </w:r>
      <w:r w:rsidR="00623971" w:rsidRPr="008A22E2">
        <w:rPr>
          <w:rFonts w:cs="Arial"/>
        </w:rPr>
        <w:t xml:space="preserve"> ecosystem</w:t>
      </w:r>
      <w:r w:rsidRPr="008A22E2">
        <w:rPr>
          <w:rFonts w:cs="Arial"/>
        </w:rPr>
        <w:t xml:space="preserve">, the traditional network elements will be </w:t>
      </w:r>
      <w:r w:rsidR="00623971" w:rsidRPr="008A22E2">
        <w:rPr>
          <w:rFonts w:cs="Arial"/>
        </w:rPr>
        <w:t>realized</w:t>
      </w:r>
      <w:r w:rsidRPr="008A22E2">
        <w:rPr>
          <w:rFonts w:cs="Arial"/>
        </w:rPr>
        <w:t xml:space="preserve"> as </w:t>
      </w:r>
      <w:r w:rsidR="00623971" w:rsidRPr="008A22E2">
        <w:rPr>
          <w:rFonts w:cs="Arial"/>
        </w:rPr>
        <w:t xml:space="preserve">virtual </w:t>
      </w:r>
      <w:r w:rsidRPr="008A22E2">
        <w:rPr>
          <w:rFonts w:cs="Arial"/>
        </w:rPr>
        <w:t>network functions</w:t>
      </w:r>
      <w:r w:rsidR="00623971" w:rsidRPr="008A22E2">
        <w:rPr>
          <w:rFonts w:cs="Arial"/>
        </w:rPr>
        <w:t>.</w:t>
      </w:r>
      <w:r w:rsidR="004D5D03" w:rsidRPr="008A22E2">
        <w:rPr>
          <w:rFonts w:cs="Arial"/>
        </w:rPr>
        <w:t xml:space="preserve"> </w:t>
      </w:r>
      <w:r w:rsidRPr="008A22E2">
        <w:rPr>
          <w:rFonts w:cs="Arial"/>
        </w:rPr>
        <w:t xml:space="preserve">The introduction of service-based architecture will further enhance such benefits.  </w:t>
      </w:r>
    </w:p>
    <w:p w:rsidR="003F0369" w:rsidRDefault="00337EDF">
      <w:pPr>
        <w:pStyle w:val="berschrift3"/>
        <w:spacing w:before="120" w:after="120"/>
        <w:rPr>
          <w:lang w:eastAsia="zh-CN"/>
        </w:rPr>
      </w:pPr>
      <w:bookmarkStart w:id="19" w:name="_Toc501787439"/>
      <w:r>
        <w:t>Cloud Nati</w:t>
      </w:r>
      <w:r w:rsidR="007A7419">
        <w:t>ve</w:t>
      </w:r>
      <w:bookmarkEnd w:id="19"/>
    </w:p>
    <w:p w:rsidR="003F0369" w:rsidRDefault="00623971">
      <w:pPr>
        <w:spacing w:before="120" w:after="120"/>
        <w:jc w:val="both"/>
        <w:rPr>
          <w:rFonts w:cs="Arial"/>
        </w:rPr>
      </w:pPr>
      <w:r w:rsidRPr="008A22E2">
        <w:rPr>
          <w:rFonts w:cs="Arial"/>
        </w:rPr>
        <w:t>While virtualized</w:t>
      </w:r>
      <w:r w:rsidR="00337EDF" w:rsidRPr="008A22E2">
        <w:rPr>
          <w:rFonts w:cs="Arial"/>
        </w:rPr>
        <w:t xml:space="preserve"> network functions</w:t>
      </w:r>
      <w:r w:rsidRPr="008A22E2">
        <w:rPr>
          <w:rFonts w:cs="Arial"/>
        </w:rPr>
        <w:t xml:space="preserve"> (e.g. software-centric approach)</w:t>
      </w:r>
      <w:r w:rsidR="00337EDF" w:rsidRPr="008A22E2">
        <w:rPr>
          <w:rFonts w:cs="Arial"/>
        </w:rPr>
        <w:t xml:space="preserve"> provide many benefits, operators need to </w:t>
      </w:r>
      <w:r w:rsidR="009E49A7" w:rsidRPr="008A22E2">
        <w:rPr>
          <w:rFonts w:cs="Arial"/>
        </w:rPr>
        <w:t>adopt</w:t>
      </w:r>
      <w:r w:rsidR="00337EDF" w:rsidRPr="008A22E2">
        <w:rPr>
          <w:rFonts w:cs="Arial"/>
        </w:rPr>
        <w:t xml:space="preserve"> a cloud native model to obtain the full operational advantages from 5G systems. This is not a flash cutover but a step by step migration that involves transforming not only the network implementation but </w:t>
      </w:r>
      <w:r w:rsidR="00203D0F" w:rsidRPr="008A22E2">
        <w:rPr>
          <w:rFonts w:cs="Arial"/>
        </w:rPr>
        <w:t xml:space="preserve">also the network design as well as </w:t>
      </w:r>
      <w:r w:rsidR="00337EDF" w:rsidRPr="008A22E2">
        <w:rPr>
          <w:rFonts w:cs="Arial"/>
        </w:rPr>
        <w:t>the</w:t>
      </w:r>
      <w:r w:rsidR="004D5D03" w:rsidRPr="008A22E2">
        <w:rPr>
          <w:rFonts w:cs="Arial"/>
        </w:rPr>
        <w:t xml:space="preserve"> </w:t>
      </w:r>
      <w:r w:rsidR="00337EDF" w:rsidRPr="008A22E2">
        <w:rPr>
          <w:rFonts w:cs="Arial"/>
        </w:rPr>
        <w:t xml:space="preserve">processes in each </w:t>
      </w:r>
      <w:r w:rsidR="00DD6FAA" w:rsidRPr="008A22E2">
        <w:rPr>
          <w:rFonts w:cs="Arial"/>
        </w:rPr>
        <w:t>operator</w:t>
      </w:r>
      <w:r w:rsidR="00203D0F" w:rsidRPr="008A22E2">
        <w:rPr>
          <w:rFonts w:cs="Arial"/>
        </w:rPr>
        <w:t xml:space="preserve"> and vendor</w:t>
      </w:r>
      <w:r w:rsidR="00337EDF" w:rsidRPr="008A22E2">
        <w:rPr>
          <w:rFonts w:cs="Arial"/>
        </w:rPr>
        <w:t xml:space="preserve"> </w:t>
      </w:r>
      <w:r w:rsidR="009E49A7" w:rsidRPr="008A22E2">
        <w:rPr>
          <w:rFonts w:cs="Arial"/>
        </w:rPr>
        <w:t>domain</w:t>
      </w:r>
      <w:r w:rsidR="00337EDF" w:rsidRPr="008A22E2">
        <w:rPr>
          <w:rFonts w:cs="Arial"/>
        </w:rPr>
        <w:t xml:space="preserve">. </w:t>
      </w:r>
    </w:p>
    <w:p w:rsidR="003F0369" w:rsidRDefault="003D74E7">
      <w:pPr>
        <w:pStyle w:val="berschrift3"/>
        <w:spacing w:before="120" w:after="120"/>
        <w:rPr>
          <w:lang w:eastAsia="zh-CN"/>
        </w:rPr>
      </w:pPr>
      <w:bookmarkStart w:id="20" w:name="_Toc501787440"/>
      <w:r w:rsidRPr="00AC7432">
        <w:t>Microservices</w:t>
      </w:r>
      <w:bookmarkEnd w:id="20"/>
    </w:p>
    <w:p w:rsidR="003F0369" w:rsidRDefault="00AC7432">
      <w:pPr>
        <w:spacing w:before="120" w:after="120"/>
        <w:jc w:val="both"/>
        <w:rPr>
          <w:rFonts w:cs="Arial"/>
        </w:rPr>
      </w:pPr>
      <w:r w:rsidRPr="008A22E2">
        <w:rPr>
          <w:rFonts w:cs="Arial" w:hint="eastAsia"/>
        </w:rPr>
        <w:t>M</w:t>
      </w:r>
      <w:r w:rsidRPr="008A22E2">
        <w:rPr>
          <w:rFonts w:cs="Arial"/>
        </w:rPr>
        <w:t xml:space="preserve">icroservices </w:t>
      </w:r>
      <w:r w:rsidR="00E61E4B" w:rsidRPr="008A22E2">
        <w:rPr>
          <w:rFonts w:cs="Arial"/>
        </w:rPr>
        <w:t xml:space="preserve">is a </w:t>
      </w:r>
      <w:r w:rsidR="00F101F0" w:rsidRPr="008A22E2">
        <w:rPr>
          <w:rFonts w:cs="Arial"/>
        </w:rPr>
        <w:t>useful and emerging</w:t>
      </w:r>
      <w:r w:rsidR="00E61E4B" w:rsidRPr="008A22E2">
        <w:rPr>
          <w:rFonts w:cs="Arial"/>
        </w:rPr>
        <w:t xml:space="preserve"> architectural design pattern, </w:t>
      </w:r>
      <w:r w:rsidR="00F101F0" w:rsidRPr="008A22E2">
        <w:rPr>
          <w:rFonts w:cs="Arial"/>
        </w:rPr>
        <w:t xml:space="preserve">where </w:t>
      </w:r>
      <w:r w:rsidR="00E61E4B" w:rsidRPr="008A22E2">
        <w:rPr>
          <w:rFonts w:cs="Arial"/>
        </w:rPr>
        <w:t>the system is composed of</w:t>
      </w:r>
      <w:r w:rsidR="00E61E4B" w:rsidRPr="008A22E2">
        <w:rPr>
          <w:rFonts w:cs="Arial" w:hint="eastAsia"/>
        </w:rPr>
        <w:t xml:space="preserve"> </w:t>
      </w:r>
      <w:r w:rsidR="001E6D97" w:rsidRPr="008A22E2">
        <w:rPr>
          <w:rFonts w:cs="Arial" w:hint="eastAsia"/>
        </w:rPr>
        <w:t>small</w:t>
      </w:r>
      <w:r w:rsidR="00F101F0" w:rsidRPr="008A22E2">
        <w:rPr>
          <w:rFonts w:cs="Arial"/>
        </w:rPr>
        <w:t xml:space="preserve"> granularity, highly cohesive</w:t>
      </w:r>
      <w:r w:rsidR="00D94CCD">
        <w:rPr>
          <w:rFonts w:cs="Arial"/>
        </w:rPr>
        <w:t xml:space="preserve">, </w:t>
      </w:r>
      <w:r w:rsidR="00E61E4B" w:rsidRPr="008A22E2">
        <w:rPr>
          <w:rFonts w:cs="Arial"/>
        </w:rPr>
        <w:t>and</w:t>
      </w:r>
      <w:r w:rsidR="00E61E4B" w:rsidRPr="008A22E2">
        <w:rPr>
          <w:rFonts w:cs="Arial" w:hint="eastAsia"/>
        </w:rPr>
        <w:t xml:space="preserve"> loose</w:t>
      </w:r>
      <w:r w:rsidR="00F101F0" w:rsidRPr="008A22E2">
        <w:rPr>
          <w:rFonts w:cs="Arial"/>
        </w:rPr>
        <w:t>ly</w:t>
      </w:r>
      <w:r w:rsidR="00E61E4B" w:rsidRPr="008A22E2">
        <w:rPr>
          <w:rFonts w:cs="Arial" w:hint="eastAsia"/>
        </w:rPr>
        <w:t>-coupl</w:t>
      </w:r>
      <w:r w:rsidR="00E61E4B" w:rsidRPr="008A22E2">
        <w:rPr>
          <w:rFonts w:cs="Arial"/>
        </w:rPr>
        <w:t xml:space="preserve">ed </w:t>
      </w:r>
      <w:r w:rsidRPr="008A22E2">
        <w:rPr>
          <w:rFonts w:cs="Arial"/>
        </w:rPr>
        <w:t>service</w:t>
      </w:r>
      <w:r w:rsidR="001E6D97" w:rsidRPr="008A22E2">
        <w:rPr>
          <w:rFonts w:cs="Arial" w:hint="eastAsia"/>
        </w:rPr>
        <w:t>s</w:t>
      </w:r>
      <w:r w:rsidR="00F101F0" w:rsidRPr="008A22E2">
        <w:rPr>
          <w:rFonts w:cs="Arial"/>
        </w:rPr>
        <w:t>.</w:t>
      </w:r>
      <w:r w:rsidR="00E61E4B" w:rsidRPr="008A22E2">
        <w:rPr>
          <w:rFonts w:cs="Arial"/>
        </w:rPr>
        <w:t xml:space="preserve"> </w:t>
      </w:r>
      <w:r w:rsidR="00F101F0" w:rsidRPr="008A22E2">
        <w:rPr>
          <w:rFonts w:cs="Arial"/>
        </w:rPr>
        <w:t>E</w:t>
      </w:r>
      <w:r w:rsidR="00E61E4B" w:rsidRPr="008A22E2">
        <w:rPr>
          <w:rFonts w:cs="Arial"/>
        </w:rPr>
        <w:t xml:space="preserve">ach </w:t>
      </w:r>
      <w:r w:rsidR="00F101F0" w:rsidRPr="008A22E2">
        <w:rPr>
          <w:rFonts w:cs="Arial"/>
        </w:rPr>
        <w:t xml:space="preserve">of these </w:t>
      </w:r>
      <w:r w:rsidR="00E61E4B" w:rsidRPr="008A22E2">
        <w:rPr>
          <w:rFonts w:cs="Arial"/>
        </w:rPr>
        <w:t>service</w:t>
      </w:r>
      <w:r w:rsidR="00F101F0" w:rsidRPr="008A22E2">
        <w:rPr>
          <w:rFonts w:cs="Arial"/>
        </w:rPr>
        <w:t>s</w:t>
      </w:r>
      <w:r w:rsidR="00E61E4B" w:rsidRPr="008A22E2">
        <w:rPr>
          <w:rFonts w:cs="Arial" w:hint="eastAsia"/>
        </w:rPr>
        <w:t xml:space="preserve"> </w:t>
      </w:r>
      <w:r w:rsidR="00E61E4B" w:rsidRPr="008A22E2">
        <w:rPr>
          <w:rFonts w:cs="Arial"/>
        </w:rPr>
        <w:t>shall</w:t>
      </w:r>
      <w:r w:rsidR="00F26E9D" w:rsidRPr="008A22E2">
        <w:rPr>
          <w:rFonts w:cs="Arial" w:hint="eastAsia"/>
        </w:rPr>
        <w:t xml:space="preserve"> </w:t>
      </w:r>
      <w:r w:rsidR="00F26E9D" w:rsidRPr="008A22E2">
        <w:rPr>
          <w:rFonts w:cs="Arial"/>
        </w:rPr>
        <w:t>fulfil</w:t>
      </w:r>
      <w:r w:rsidR="00F26E9D" w:rsidRPr="008A22E2">
        <w:rPr>
          <w:rFonts w:cs="Arial" w:hint="eastAsia"/>
        </w:rPr>
        <w:t xml:space="preserve"> a specific functionality</w:t>
      </w:r>
      <w:r w:rsidR="00E61E4B" w:rsidRPr="008A22E2">
        <w:rPr>
          <w:rFonts w:cs="Arial"/>
        </w:rPr>
        <w:t xml:space="preserve"> and </w:t>
      </w:r>
      <w:r w:rsidR="00F101F0" w:rsidRPr="008A22E2">
        <w:rPr>
          <w:rFonts w:cs="Arial"/>
        </w:rPr>
        <w:t xml:space="preserve">is </w:t>
      </w:r>
      <w:r w:rsidR="00E61E4B" w:rsidRPr="008A22E2">
        <w:rPr>
          <w:rFonts w:cs="Arial"/>
        </w:rPr>
        <w:t>self-contained</w:t>
      </w:r>
      <w:r w:rsidR="00F26E9D" w:rsidRPr="008A22E2">
        <w:rPr>
          <w:rFonts w:cs="Arial" w:hint="eastAsia"/>
        </w:rPr>
        <w:t xml:space="preserve">. </w:t>
      </w:r>
      <w:r w:rsidR="00F101F0" w:rsidRPr="008A22E2">
        <w:rPr>
          <w:rFonts w:cs="Arial"/>
        </w:rPr>
        <w:t>T</w:t>
      </w:r>
      <w:r w:rsidR="00E61E4B" w:rsidRPr="008A22E2">
        <w:rPr>
          <w:rFonts w:cs="Arial"/>
        </w:rPr>
        <w:t xml:space="preserve">he interaction between services shall apply </w:t>
      </w:r>
      <w:r w:rsidRPr="008A22E2">
        <w:rPr>
          <w:rFonts w:cs="Arial"/>
        </w:rPr>
        <w:t>standard light-weight interfaces</w:t>
      </w:r>
      <w:r w:rsidR="00E61E4B" w:rsidRPr="008A22E2">
        <w:rPr>
          <w:rFonts w:cs="Arial"/>
        </w:rPr>
        <w:t xml:space="preserve"> (</w:t>
      </w:r>
      <w:r w:rsidR="00F101F0" w:rsidRPr="008A22E2">
        <w:rPr>
          <w:rFonts w:cs="Arial"/>
        </w:rPr>
        <w:t>e.g. RESTful principles etc.</w:t>
      </w:r>
      <w:r w:rsidR="00E61E4B" w:rsidRPr="008A22E2">
        <w:rPr>
          <w:rFonts w:cs="Arial"/>
        </w:rPr>
        <w:t>)</w:t>
      </w:r>
      <w:r w:rsidRPr="008A22E2">
        <w:rPr>
          <w:rFonts w:cs="Arial"/>
        </w:rPr>
        <w:t>.</w:t>
      </w:r>
    </w:p>
    <w:p w:rsidR="003F0369" w:rsidRDefault="00AC7432">
      <w:pPr>
        <w:spacing w:before="120" w:after="120"/>
        <w:jc w:val="both"/>
        <w:rPr>
          <w:rFonts w:cs="Arial"/>
        </w:rPr>
      </w:pPr>
      <w:r w:rsidRPr="008A22E2">
        <w:rPr>
          <w:rFonts w:cs="Arial"/>
        </w:rPr>
        <w:t xml:space="preserve">The service framework, protocols and patterns of </w:t>
      </w:r>
      <w:r w:rsidRPr="008A22E2">
        <w:rPr>
          <w:rFonts w:cs="Arial" w:hint="eastAsia"/>
        </w:rPr>
        <w:t>M</w:t>
      </w:r>
      <w:r w:rsidRPr="008A22E2">
        <w:rPr>
          <w:rFonts w:cs="Arial"/>
        </w:rPr>
        <w:t xml:space="preserve">icroservices </w:t>
      </w:r>
      <w:r w:rsidR="00F101F0" w:rsidRPr="008A22E2">
        <w:rPr>
          <w:rFonts w:cs="Arial"/>
        </w:rPr>
        <w:t xml:space="preserve">are relevant for flexibility, granularity, independent scaling, and </w:t>
      </w:r>
      <w:r w:rsidR="002B39CD" w:rsidRPr="008A22E2">
        <w:rPr>
          <w:rFonts w:cs="Arial"/>
        </w:rPr>
        <w:t>should be considered for the</w:t>
      </w:r>
      <w:r w:rsidRPr="008A22E2">
        <w:rPr>
          <w:rFonts w:cs="Arial"/>
        </w:rPr>
        <w:t xml:space="preserve"> 5G service-based architecture</w:t>
      </w:r>
      <w:r w:rsidR="00F63BD4" w:rsidRPr="008A22E2">
        <w:rPr>
          <w:rFonts w:cs="Arial" w:hint="eastAsia"/>
        </w:rPr>
        <w:t xml:space="preserve"> </w:t>
      </w:r>
      <w:r w:rsidR="002B39CD" w:rsidRPr="008A22E2">
        <w:rPr>
          <w:rFonts w:cs="Arial"/>
        </w:rPr>
        <w:t>design</w:t>
      </w:r>
      <w:r w:rsidRPr="008A22E2">
        <w:rPr>
          <w:rFonts w:cs="Arial"/>
        </w:rPr>
        <w:t>.</w:t>
      </w:r>
    </w:p>
    <w:p w:rsidR="003F0369" w:rsidRDefault="00AE0B1E">
      <w:pPr>
        <w:pStyle w:val="berschrift3"/>
        <w:spacing w:before="120" w:after="120"/>
        <w:rPr>
          <w:lang w:eastAsia="zh-CN"/>
        </w:rPr>
      </w:pPr>
      <w:bookmarkStart w:id="21" w:name="_Toc501787441"/>
      <w:bookmarkStart w:id="22" w:name="OLE_LINK5"/>
      <w:bookmarkStart w:id="23" w:name="OLE_LINK8"/>
      <w:r w:rsidRPr="005D539C">
        <w:rPr>
          <w:rFonts w:hint="eastAsia"/>
          <w:lang w:eastAsia="zh-CN"/>
        </w:rPr>
        <w:t>Stateless</w:t>
      </w:r>
      <w:r w:rsidR="001169CD" w:rsidRPr="005D539C">
        <w:t xml:space="preserve"> services</w:t>
      </w:r>
      <w:bookmarkEnd w:id="21"/>
      <w:r w:rsidR="001169CD" w:rsidRPr="005D539C">
        <w:t xml:space="preserve"> </w:t>
      </w:r>
    </w:p>
    <w:p w:rsidR="003F0369" w:rsidRDefault="005D539C">
      <w:pPr>
        <w:spacing w:before="120" w:after="120"/>
        <w:jc w:val="both"/>
        <w:rPr>
          <w:rFonts w:cs="Arial"/>
        </w:rPr>
      </w:pPr>
      <w:r w:rsidRPr="008A22E2">
        <w:rPr>
          <w:rFonts w:cs="Arial"/>
        </w:rPr>
        <w:t xml:space="preserve">Stateless services will not keep states and data outside the timeframe of its execution time. The Data Service manages the states and data. The management will be described in </w:t>
      </w:r>
      <w:r w:rsidR="00266B56">
        <w:rPr>
          <w:rFonts w:cs="Arial"/>
        </w:rPr>
        <w:t>the c</w:t>
      </w:r>
      <w:r w:rsidRPr="008A22E2">
        <w:rPr>
          <w:rFonts w:cs="Arial"/>
        </w:rPr>
        <w:t>hapter “</w:t>
      </w:r>
      <w:r w:rsidR="00FD731F">
        <w:rPr>
          <w:rFonts w:cs="Arial" w:hint="eastAsia"/>
          <w:lang w:eastAsia="zh-CN"/>
        </w:rPr>
        <w:t>Data Service</w:t>
      </w:r>
      <w:r w:rsidRPr="008A22E2">
        <w:rPr>
          <w:rFonts w:cs="Arial"/>
        </w:rPr>
        <w:t>” in details.</w:t>
      </w:r>
    </w:p>
    <w:p w:rsidR="004D1F9A" w:rsidRPr="004D1F9A" w:rsidRDefault="008F3505" w:rsidP="004D1F9A">
      <w:pPr>
        <w:pStyle w:val="berschrift1"/>
        <w:rPr>
          <w:rFonts w:eastAsia="+mn-ea"/>
          <w:kern w:val="44"/>
        </w:rPr>
      </w:pPr>
      <w:bookmarkStart w:id="24" w:name="_Toc501787442"/>
      <w:bookmarkEnd w:id="22"/>
      <w:bookmarkEnd w:id="23"/>
      <w:r w:rsidRPr="00C762E6">
        <w:rPr>
          <w:rFonts w:hint="eastAsia"/>
        </w:rPr>
        <w:t xml:space="preserve">Concept of </w:t>
      </w:r>
      <w:r w:rsidR="008C559A" w:rsidRPr="004D1F9A">
        <w:t>Service-based architecture</w:t>
      </w:r>
      <w:r w:rsidR="008C559A" w:rsidRPr="00C762E6" w:rsidDel="008C559A">
        <w:rPr>
          <w:rFonts w:hint="eastAsia"/>
        </w:rPr>
        <w:t xml:space="preserve"> </w:t>
      </w:r>
      <w:r w:rsidR="008C559A">
        <w:t>in 5G</w:t>
      </w:r>
      <w:bookmarkEnd w:id="24"/>
    </w:p>
    <w:p w:rsidR="005C48D3" w:rsidRPr="00ED7F21" w:rsidRDefault="008F3505" w:rsidP="008A22E2">
      <w:pPr>
        <w:pStyle w:val="berschrift2"/>
        <w:ind w:left="567" w:hanging="567"/>
      </w:pPr>
      <w:bookmarkStart w:id="25" w:name="_Toc501787443"/>
      <w:r w:rsidRPr="00ED7F21">
        <w:rPr>
          <w:rFonts w:hint="eastAsia"/>
        </w:rPr>
        <w:t>C</w:t>
      </w:r>
      <w:r w:rsidRPr="00ED7F21">
        <w:t>oncept</w:t>
      </w:r>
      <w:r w:rsidRPr="00ED7F21">
        <w:rPr>
          <w:rFonts w:hint="eastAsia"/>
        </w:rPr>
        <w:t xml:space="preserve"> of S</w:t>
      </w:r>
      <w:r w:rsidR="005F0291" w:rsidRPr="00ED7F21">
        <w:rPr>
          <w:rFonts w:hint="eastAsia"/>
        </w:rPr>
        <w:t>ervice</w:t>
      </w:r>
      <w:bookmarkEnd w:id="25"/>
      <w:r w:rsidR="00ED107F">
        <w:rPr>
          <w:rFonts w:eastAsiaTheme="minorEastAsia" w:hint="eastAsia"/>
          <w:lang w:eastAsia="zh-CN"/>
        </w:rPr>
        <w:t xml:space="preserve"> </w:t>
      </w:r>
    </w:p>
    <w:p w:rsidR="003A14C8" w:rsidRDefault="005F0291">
      <w:pPr>
        <w:pStyle w:val="berschrift3"/>
        <w:rPr>
          <w:lang w:eastAsia="zh-CN"/>
        </w:rPr>
      </w:pPr>
      <w:bookmarkStart w:id="26" w:name="_Toc501787444"/>
      <w:r w:rsidRPr="008364EB">
        <w:rPr>
          <w:lang w:eastAsia="zh-CN"/>
        </w:rPr>
        <w:t>T</w:t>
      </w:r>
      <w:r w:rsidRPr="008364EB">
        <w:rPr>
          <w:rFonts w:hint="eastAsia"/>
          <w:lang w:eastAsia="zh-CN"/>
        </w:rPr>
        <w:t xml:space="preserve">he description </w:t>
      </w:r>
      <w:r w:rsidR="00F02D50">
        <w:rPr>
          <w:rFonts w:hint="eastAsia"/>
          <w:lang w:eastAsia="zh-CN"/>
        </w:rPr>
        <w:t>of</w:t>
      </w:r>
      <w:r w:rsidRPr="008364EB">
        <w:rPr>
          <w:rFonts w:hint="eastAsia"/>
          <w:lang w:eastAsia="zh-CN"/>
        </w:rPr>
        <w:t xml:space="preserve"> service</w:t>
      </w:r>
      <w:bookmarkEnd w:id="26"/>
    </w:p>
    <w:p w:rsidR="003F0369" w:rsidRDefault="00436413">
      <w:pPr>
        <w:spacing w:before="120" w:after="120"/>
        <w:jc w:val="both"/>
        <w:rPr>
          <w:rFonts w:cs="Arial"/>
          <w:lang w:eastAsia="zh-CN"/>
        </w:rPr>
      </w:pPr>
      <w:r w:rsidRPr="009F2712">
        <w:rPr>
          <w:rFonts w:hint="eastAsia"/>
          <w:color w:val="000000"/>
          <w:shd w:val="clear" w:color="auto" w:fill="FFFFFF"/>
        </w:rPr>
        <w:t>It is challenging for the mobile network to meet diverse requirements in a timely manner caused by efforts such as standardization, planning, testing</w:t>
      </w:r>
      <w:r w:rsidR="00D94CCD">
        <w:rPr>
          <w:color w:val="000000"/>
          <w:shd w:val="clear" w:color="auto" w:fill="FFFFFF"/>
        </w:rPr>
        <w:t>,</w:t>
      </w:r>
      <w:r w:rsidRPr="009F2712">
        <w:rPr>
          <w:rFonts w:hint="eastAsia"/>
          <w:color w:val="000000"/>
          <w:shd w:val="clear" w:color="auto" w:fill="FFFFFF"/>
        </w:rPr>
        <w:t xml:space="preserve"> and deployment. Since traditional network elements/functions in the architecture are composed by a group of capabilities that are closely-coupled with each other. Such network elements/functions have specific and siloed </w:t>
      </w:r>
      <w:r w:rsidRPr="009F2712">
        <w:rPr>
          <w:color w:val="000000"/>
          <w:shd w:val="clear" w:color="auto" w:fill="FFFFFF"/>
        </w:rPr>
        <w:t>implementations, which</w:t>
      </w:r>
      <w:r w:rsidRPr="009F2712">
        <w:rPr>
          <w:rFonts w:hint="eastAsia"/>
          <w:color w:val="000000"/>
          <w:shd w:val="clear" w:color="auto" w:fill="FFFFFF"/>
        </w:rPr>
        <w:t xml:space="preserve"> implies potentially significant changes when new requirements, features or capabilities are introduced.</w:t>
      </w:r>
    </w:p>
    <w:p w:rsidR="003F0369" w:rsidRDefault="00141949">
      <w:pPr>
        <w:spacing w:before="120" w:after="120"/>
        <w:jc w:val="both"/>
        <w:rPr>
          <w:rFonts w:cs="Arial"/>
          <w:lang w:eastAsia="zh-CN"/>
        </w:rPr>
      </w:pPr>
      <w:r w:rsidRPr="009F2712">
        <w:rPr>
          <w:rFonts w:cs="Arial"/>
        </w:rPr>
        <w:t>W</w:t>
      </w:r>
      <w:r w:rsidRPr="009F2712">
        <w:rPr>
          <w:rFonts w:cs="Arial" w:hint="eastAsia"/>
        </w:rPr>
        <w:t>hen the 5G service-based architecture is designed, the expectation is to</w:t>
      </w:r>
      <w:r w:rsidRPr="009F2712">
        <w:rPr>
          <w:rFonts w:cs="Arial"/>
        </w:rPr>
        <w:t xml:space="preserve"> investigate</w:t>
      </w:r>
      <w:r w:rsidRPr="009F2712">
        <w:rPr>
          <w:rFonts w:cs="Arial" w:hint="eastAsia"/>
        </w:rPr>
        <w:t xml:space="preserve"> the </w:t>
      </w:r>
      <w:r w:rsidRPr="009F2712">
        <w:rPr>
          <w:rFonts w:cs="Arial"/>
        </w:rPr>
        <w:t>network</w:t>
      </w:r>
      <w:r w:rsidRPr="009F2712">
        <w:rPr>
          <w:rFonts w:cs="Arial" w:hint="eastAsia"/>
        </w:rPr>
        <w:t xml:space="preserve"> </w:t>
      </w:r>
      <w:r w:rsidRPr="009F2712">
        <w:rPr>
          <w:rFonts w:cs="Arial"/>
        </w:rPr>
        <w:t>functionalities</w:t>
      </w:r>
      <w:r w:rsidRPr="009F2712">
        <w:rPr>
          <w:rFonts w:cs="Arial" w:hint="eastAsia"/>
        </w:rPr>
        <w:t xml:space="preserve"> and </w:t>
      </w:r>
      <w:r w:rsidR="009E49A7" w:rsidRPr="009F2712">
        <w:rPr>
          <w:rFonts w:cs="Arial"/>
        </w:rPr>
        <w:t xml:space="preserve">to </w:t>
      </w:r>
      <w:r w:rsidRPr="009F2712">
        <w:rPr>
          <w:rFonts w:cs="Arial"/>
        </w:rPr>
        <w:t>design</w:t>
      </w:r>
      <w:r w:rsidRPr="009F2712">
        <w:rPr>
          <w:rFonts w:cs="Arial" w:hint="eastAsia"/>
        </w:rPr>
        <w:t xml:space="preserve"> them </w:t>
      </w:r>
      <w:r w:rsidR="009E49A7" w:rsidRPr="009F2712">
        <w:rPr>
          <w:rFonts w:cs="Arial"/>
        </w:rPr>
        <w:t>in terms of</w:t>
      </w:r>
      <w:r w:rsidRPr="009F2712">
        <w:rPr>
          <w:rFonts w:cs="Arial" w:hint="eastAsia"/>
        </w:rPr>
        <w:t xml:space="preserve"> high-</w:t>
      </w:r>
      <w:r w:rsidRPr="009F2712">
        <w:rPr>
          <w:rFonts w:cs="Arial"/>
        </w:rPr>
        <w:t>cohesion</w:t>
      </w:r>
      <w:r w:rsidRPr="009F2712">
        <w:rPr>
          <w:rFonts w:cs="Arial" w:hint="eastAsia"/>
        </w:rPr>
        <w:t xml:space="preserve"> and l</w:t>
      </w:r>
      <w:r w:rsidRPr="009F2712">
        <w:rPr>
          <w:rFonts w:cs="Arial"/>
        </w:rPr>
        <w:t>oose</w:t>
      </w:r>
      <w:r w:rsidRPr="009F2712">
        <w:rPr>
          <w:rFonts w:cs="Arial" w:hint="eastAsia"/>
        </w:rPr>
        <w:t xml:space="preserve">-coupling services. The interface protocol between different services should be light-weight, which is </w:t>
      </w:r>
      <w:r w:rsidR="009E49A7" w:rsidRPr="009F2712">
        <w:rPr>
          <w:rFonts w:cs="Arial"/>
        </w:rPr>
        <w:t xml:space="preserve">beneficial </w:t>
      </w:r>
      <w:r w:rsidRPr="009F2712">
        <w:rPr>
          <w:rFonts w:cs="Arial" w:hint="eastAsia"/>
        </w:rPr>
        <w:t>for rapid interface development</w:t>
      </w:r>
      <w:r w:rsidR="009E49A7" w:rsidRPr="009F2712">
        <w:rPr>
          <w:rFonts w:cs="Arial"/>
        </w:rPr>
        <w:t>,</w:t>
      </w:r>
      <w:r w:rsidRPr="009F2712">
        <w:rPr>
          <w:rFonts w:cs="Arial"/>
        </w:rPr>
        <w:t xml:space="preserve"> as well as </w:t>
      </w:r>
      <w:r w:rsidR="009E49A7" w:rsidRPr="009F2712">
        <w:rPr>
          <w:rFonts w:cs="Arial"/>
        </w:rPr>
        <w:t>for a high-level of resource utilization.</w:t>
      </w:r>
    </w:p>
    <w:p w:rsidR="003F0369" w:rsidRDefault="004D1F9A">
      <w:pPr>
        <w:spacing w:before="120" w:after="120"/>
        <w:jc w:val="both"/>
        <w:rPr>
          <w:rFonts w:cs="Arial"/>
          <w:lang w:eastAsia="zh-CN"/>
        </w:rPr>
      </w:pPr>
      <w:r w:rsidRPr="009F2712">
        <w:rPr>
          <w:rFonts w:cs="Arial"/>
        </w:rPr>
        <w:lastRenderedPageBreak/>
        <w:t>SBA is the natural step that enables 5G network functionality become more granular and decoupled, which allows for automation and agile operational processes to be adopted for improvements in system integration, reduction in delivery and deployment time, and enhanced operational efficiencies.</w:t>
      </w:r>
    </w:p>
    <w:p w:rsidR="003F0369" w:rsidRDefault="00466E7B">
      <w:pPr>
        <w:spacing w:before="120" w:after="120"/>
        <w:jc w:val="both"/>
        <w:rPr>
          <w:rFonts w:cs="Arial"/>
        </w:rPr>
      </w:pPr>
      <w:r w:rsidRPr="00ED107F">
        <w:rPr>
          <w:rFonts w:cs="Arial"/>
        </w:rPr>
        <w:t>A service is an atomized capability in a 5G network, with the characteristics of high-cohesion, loose-coupling, and independent management from other services</w:t>
      </w:r>
      <w:r w:rsidRPr="00ED107F">
        <w:rPr>
          <w:rFonts w:cs="Arial"/>
          <w:lang w:eastAsia="zh-CN"/>
        </w:rPr>
        <w:t>.</w:t>
      </w:r>
      <w:r w:rsidR="00DD2F91" w:rsidRPr="009F2712">
        <w:rPr>
          <w:rFonts w:cs="Arial"/>
        </w:rPr>
        <w:t xml:space="preserve"> This allows individual services to be</w:t>
      </w:r>
      <w:r w:rsidR="004D1F9A" w:rsidRPr="009F2712">
        <w:rPr>
          <w:rFonts w:cs="Arial" w:hint="eastAsia"/>
          <w:lang w:eastAsia="zh-CN"/>
        </w:rPr>
        <w:t xml:space="preserve"> </w:t>
      </w:r>
      <w:r w:rsidR="00DD2F91" w:rsidRPr="009F2712">
        <w:rPr>
          <w:rFonts w:cs="Arial"/>
        </w:rPr>
        <w:t>updated</w:t>
      </w:r>
      <w:r w:rsidR="00DD2F91" w:rsidRPr="009F2712">
        <w:rPr>
          <w:rFonts w:cs="Arial" w:hint="eastAsia"/>
        </w:rPr>
        <w:t xml:space="preserve"> </w:t>
      </w:r>
      <w:r w:rsidR="00DD2F91" w:rsidRPr="009F2712">
        <w:rPr>
          <w:rFonts w:cs="Arial"/>
        </w:rPr>
        <w:t xml:space="preserve">independently with minimal impact to other services </w:t>
      </w:r>
      <w:r w:rsidR="00141949" w:rsidRPr="009F2712">
        <w:rPr>
          <w:rFonts w:cs="Arial" w:hint="eastAsia"/>
        </w:rPr>
        <w:t xml:space="preserve">and </w:t>
      </w:r>
      <w:r w:rsidR="00DD2F91" w:rsidRPr="009F2712">
        <w:rPr>
          <w:rFonts w:cs="Arial" w:hint="eastAsia"/>
        </w:rPr>
        <w:t>deploy</w:t>
      </w:r>
      <w:r w:rsidR="00DD2F91" w:rsidRPr="009F2712">
        <w:rPr>
          <w:rFonts w:cs="Arial"/>
        </w:rPr>
        <w:t xml:space="preserve">ed on </w:t>
      </w:r>
      <w:r w:rsidR="00C06DAD" w:rsidRPr="009F2712">
        <w:rPr>
          <w:rFonts w:cs="Arial"/>
        </w:rPr>
        <w:t>demand</w:t>
      </w:r>
      <w:r w:rsidR="00141949" w:rsidRPr="009F2712">
        <w:rPr>
          <w:rFonts w:cs="Arial" w:hint="eastAsia"/>
        </w:rPr>
        <w:t xml:space="preserve">. </w:t>
      </w:r>
      <w:r w:rsidR="00141949" w:rsidRPr="009F2712">
        <w:rPr>
          <w:rFonts w:cs="Arial"/>
        </w:rPr>
        <w:t>A</w:t>
      </w:r>
      <w:r w:rsidR="00141949" w:rsidRPr="009F2712">
        <w:rPr>
          <w:rFonts w:cs="Arial" w:hint="eastAsia"/>
        </w:rPr>
        <w:t xml:space="preserve"> service </w:t>
      </w:r>
      <w:r w:rsidR="00141949" w:rsidRPr="009F2712">
        <w:rPr>
          <w:rFonts w:cs="Arial"/>
        </w:rPr>
        <w:t xml:space="preserve">will </w:t>
      </w:r>
      <w:r w:rsidR="00C06DAD" w:rsidRPr="009F2712">
        <w:rPr>
          <w:rFonts w:cs="Arial"/>
        </w:rPr>
        <w:t>realize</w:t>
      </w:r>
      <w:r w:rsidR="00141949" w:rsidRPr="009F2712">
        <w:rPr>
          <w:rFonts w:cs="Arial"/>
        </w:rPr>
        <w:t xml:space="preserve"> expected</w:t>
      </w:r>
      <w:r w:rsidR="00141949" w:rsidRPr="009F2712">
        <w:rPr>
          <w:rFonts w:cs="Arial" w:hint="eastAsia"/>
        </w:rPr>
        <w:t xml:space="preserve"> output</w:t>
      </w:r>
      <w:r w:rsidR="00C06DAD" w:rsidRPr="009F2712">
        <w:rPr>
          <w:rFonts w:cs="Arial"/>
        </w:rPr>
        <w:t>s</w:t>
      </w:r>
      <w:r w:rsidR="00141949" w:rsidRPr="009F2712">
        <w:rPr>
          <w:rFonts w:cs="Arial" w:hint="eastAsia"/>
        </w:rPr>
        <w:t xml:space="preserve"> based on specific input</w:t>
      </w:r>
      <w:r w:rsidR="00C06DAD" w:rsidRPr="009F2712">
        <w:rPr>
          <w:rFonts w:cs="Arial"/>
        </w:rPr>
        <w:t>s, as required by operator or service provider specific demands.</w:t>
      </w:r>
    </w:p>
    <w:p w:rsidR="003F0369" w:rsidRDefault="00141949">
      <w:pPr>
        <w:spacing w:before="120" w:after="120"/>
        <w:jc w:val="both"/>
        <w:rPr>
          <w:rFonts w:cs="Arial"/>
          <w:lang w:eastAsia="zh-CN"/>
        </w:rPr>
      </w:pPr>
      <w:r w:rsidRPr="009F2712">
        <w:rPr>
          <w:rFonts w:cs="Arial"/>
        </w:rPr>
        <w:t>A</w:t>
      </w:r>
      <w:r w:rsidRPr="009F2712">
        <w:rPr>
          <w:rFonts w:cs="Arial" w:hint="eastAsia"/>
        </w:rPr>
        <w:t xml:space="preserve"> service is </w:t>
      </w:r>
      <w:r w:rsidRPr="009F2712">
        <w:rPr>
          <w:rFonts w:cs="Arial"/>
        </w:rPr>
        <w:t>deployed</w:t>
      </w:r>
      <w:r w:rsidRPr="009F2712">
        <w:rPr>
          <w:rFonts w:cs="Arial" w:hint="eastAsia"/>
        </w:rPr>
        <w:t xml:space="preserve"> based on the service framework </w:t>
      </w:r>
      <w:bookmarkStart w:id="27" w:name="OLE_LINK1"/>
      <w:bookmarkStart w:id="28" w:name="OLE_LINK2"/>
      <w:r w:rsidRPr="009F2712">
        <w:rPr>
          <w:rFonts w:cs="Arial" w:hint="eastAsia"/>
        </w:rPr>
        <w:t>including service registration, service authorization</w:t>
      </w:r>
      <w:r w:rsidR="00D94CCD">
        <w:rPr>
          <w:rFonts w:cs="Arial"/>
        </w:rPr>
        <w:t>,</w:t>
      </w:r>
      <w:r w:rsidRPr="009F2712">
        <w:rPr>
          <w:rFonts w:cs="Arial" w:hint="eastAsia"/>
        </w:rPr>
        <w:t xml:space="preserve"> and service discovery</w:t>
      </w:r>
      <w:bookmarkEnd w:id="27"/>
      <w:bookmarkEnd w:id="28"/>
      <w:r w:rsidRPr="009F2712">
        <w:rPr>
          <w:rFonts w:cs="Arial" w:hint="eastAsia"/>
        </w:rPr>
        <w:t xml:space="preserve">. </w:t>
      </w:r>
      <w:r w:rsidRPr="009F2712">
        <w:rPr>
          <w:rFonts w:cs="Arial"/>
        </w:rPr>
        <w:t>A</w:t>
      </w:r>
      <w:r w:rsidRPr="009F2712">
        <w:rPr>
          <w:rFonts w:cs="Arial" w:hint="eastAsia"/>
        </w:rPr>
        <w:t xml:space="preserve"> service </w:t>
      </w:r>
      <w:r w:rsidR="00745E47" w:rsidRPr="009F2712">
        <w:rPr>
          <w:rFonts w:cs="Arial" w:hint="eastAsia"/>
          <w:lang w:eastAsia="zh-CN"/>
        </w:rPr>
        <w:t>is always</w:t>
      </w:r>
      <w:r w:rsidRPr="009F2712">
        <w:rPr>
          <w:rFonts w:cs="Arial" w:hint="eastAsia"/>
        </w:rPr>
        <w:t xml:space="preserve"> invoked through </w:t>
      </w:r>
      <w:r w:rsidR="00C06DAD" w:rsidRPr="009F2712">
        <w:rPr>
          <w:rFonts w:cs="Arial"/>
        </w:rPr>
        <w:t xml:space="preserve">a </w:t>
      </w:r>
      <w:r w:rsidRPr="009F2712">
        <w:rPr>
          <w:rFonts w:cs="Arial"/>
        </w:rPr>
        <w:t>certain</w:t>
      </w:r>
      <w:r w:rsidRPr="009F2712">
        <w:rPr>
          <w:rFonts w:cs="Arial" w:hint="eastAsia"/>
        </w:rPr>
        <w:t xml:space="preserve"> interface</w:t>
      </w:r>
      <w:r w:rsidRPr="009F2712">
        <w:rPr>
          <w:rFonts w:cs="Arial"/>
        </w:rPr>
        <w:t>,</w:t>
      </w:r>
      <w:r w:rsidRPr="009F2712">
        <w:rPr>
          <w:rFonts w:cs="Arial" w:hint="eastAsia"/>
        </w:rPr>
        <w:t xml:space="preserve"> e.g. API.</w:t>
      </w:r>
    </w:p>
    <w:p w:rsidR="005F0291" w:rsidRPr="00F071D1" w:rsidRDefault="00ED4458" w:rsidP="005F0291">
      <w:pPr>
        <w:pStyle w:val="berschrift3"/>
        <w:rPr>
          <w:lang w:eastAsia="zh-CN"/>
        </w:rPr>
      </w:pPr>
      <w:bookmarkStart w:id="29" w:name="_Toc501787445"/>
      <w:r w:rsidRPr="00F071D1">
        <w:rPr>
          <w:lang w:eastAsia="zh-CN"/>
        </w:rPr>
        <w:t>Network Function</w:t>
      </w:r>
      <w:r w:rsidRPr="00F071D1">
        <w:rPr>
          <w:rFonts w:hint="eastAsia"/>
          <w:lang w:eastAsia="zh-CN"/>
        </w:rPr>
        <w:t xml:space="preserve"> </w:t>
      </w:r>
      <w:r w:rsidRPr="00F071D1">
        <w:rPr>
          <w:lang w:eastAsia="zh-CN"/>
        </w:rPr>
        <w:t>S</w:t>
      </w:r>
      <w:r w:rsidRPr="00F071D1">
        <w:rPr>
          <w:rFonts w:hint="eastAsia"/>
          <w:lang w:eastAsia="zh-CN"/>
        </w:rPr>
        <w:t>ervice</w:t>
      </w:r>
      <w:r w:rsidRPr="00F071D1">
        <w:rPr>
          <w:lang w:eastAsia="zh-CN"/>
        </w:rPr>
        <w:t>s in 3GPP</w:t>
      </w:r>
      <w:bookmarkEnd w:id="29"/>
    </w:p>
    <w:p w:rsidR="003F0369" w:rsidRDefault="00ED4458">
      <w:pPr>
        <w:spacing w:before="120" w:after="120"/>
        <w:jc w:val="both"/>
        <w:rPr>
          <w:rFonts w:cs="Arial"/>
          <w:lang w:eastAsia="zh-CN"/>
        </w:rPr>
      </w:pPr>
      <w:r w:rsidRPr="009F2712">
        <w:rPr>
          <w:rFonts w:cs="Arial"/>
        </w:rPr>
        <w:t>3GPP has</w:t>
      </w:r>
      <w:r w:rsidRPr="009F2712">
        <w:rPr>
          <w:rFonts w:cs="Arial" w:hint="eastAsia"/>
          <w:lang w:eastAsia="zh-CN"/>
        </w:rPr>
        <w:t xml:space="preserve"> </w:t>
      </w:r>
      <w:r w:rsidR="00F02D50" w:rsidRPr="009F2712">
        <w:rPr>
          <w:rFonts w:cs="Arial" w:hint="eastAsia"/>
          <w:lang w:eastAsia="zh-CN"/>
        </w:rPr>
        <w:t xml:space="preserve">introduced </w:t>
      </w:r>
      <w:r w:rsidRPr="009F2712">
        <w:rPr>
          <w:rFonts w:cs="Arial"/>
          <w:lang w:eastAsia="zh-CN"/>
        </w:rPr>
        <w:t xml:space="preserve">Network Function Services </w:t>
      </w:r>
      <w:r w:rsidR="00F02D50" w:rsidRPr="009F2712">
        <w:rPr>
          <w:rFonts w:cs="Arial" w:hint="eastAsia"/>
          <w:lang w:eastAsia="zh-CN"/>
        </w:rPr>
        <w:t xml:space="preserve">in </w:t>
      </w:r>
      <w:r w:rsidR="005F0291" w:rsidRPr="009F2712">
        <w:rPr>
          <w:rFonts w:cs="Arial" w:hint="eastAsia"/>
        </w:rPr>
        <w:t xml:space="preserve">3GPP </w:t>
      </w:r>
      <w:r w:rsidR="00F02D50" w:rsidRPr="009F2712">
        <w:rPr>
          <w:rFonts w:cs="Arial" w:hint="eastAsia"/>
          <w:lang w:eastAsia="zh-CN"/>
        </w:rPr>
        <w:t xml:space="preserve">for release 15. </w:t>
      </w:r>
      <w:r w:rsidRPr="009F2712">
        <w:rPr>
          <w:rFonts w:cs="Arial"/>
          <w:lang w:eastAsia="zh-CN"/>
        </w:rPr>
        <w:t xml:space="preserve">Each Network Function (NF) exposes a set of services called </w:t>
      </w:r>
      <w:r w:rsidR="00F02D50" w:rsidRPr="009F2712">
        <w:rPr>
          <w:rFonts w:cs="Arial" w:hint="eastAsia"/>
          <w:lang w:eastAsia="zh-CN"/>
        </w:rPr>
        <w:t xml:space="preserve">NF </w:t>
      </w:r>
      <w:r w:rsidRPr="009F2712">
        <w:rPr>
          <w:rFonts w:cs="Arial" w:hint="eastAsia"/>
          <w:lang w:eastAsia="zh-CN"/>
        </w:rPr>
        <w:t>S</w:t>
      </w:r>
      <w:r w:rsidR="00F02D50" w:rsidRPr="009F2712">
        <w:rPr>
          <w:rFonts w:cs="Arial" w:hint="eastAsia"/>
          <w:lang w:eastAsia="zh-CN"/>
        </w:rPr>
        <w:t>ervice</w:t>
      </w:r>
      <w:r w:rsidR="005F0291" w:rsidRPr="009F2712">
        <w:rPr>
          <w:rFonts w:cs="Arial"/>
        </w:rPr>
        <w:t xml:space="preserve"> through a service based interface </w:t>
      </w:r>
      <w:r w:rsidRPr="009F2712">
        <w:rPr>
          <w:rFonts w:cs="Arial"/>
        </w:rPr>
        <w:t>that is</w:t>
      </w:r>
      <w:r w:rsidRPr="009F2712" w:rsidDel="00ED4458">
        <w:rPr>
          <w:rFonts w:cs="Arial"/>
        </w:rPr>
        <w:t xml:space="preserve"> </w:t>
      </w:r>
      <w:r w:rsidR="005F0291" w:rsidRPr="009F2712">
        <w:rPr>
          <w:rFonts w:cs="Arial"/>
        </w:rPr>
        <w:t>c</w:t>
      </w:r>
      <w:r w:rsidR="00F02D50" w:rsidRPr="009F2712">
        <w:rPr>
          <w:rFonts w:cs="Arial"/>
        </w:rPr>
        <w:t>onsumed by other authorized NFs</w:t>
      </w:r>
      <w:r w:rsidR="00F02D50" w:rsidRPr="009F2712">
        <w:rPr>
          <w:rFonts w:cs="Arial" w:hint="eastAsia"/>
          <w:lang w:eastAsia="zh-CN"/>
        </w:rPr>
        <w:t xml:space="preserve"> </w:t>
      </w:r>
      <w:r w:rsidR="005F0291" w:rsidRPr="009F2712">
        <w:rPr>
          <w:rFonts w:cs="Arial" w:hint="eastAsia"/>
          <w:lang w:eastAsia="zh-CN"/>
        </w:rPr>
        <w:t>[3]</w:t>
      </w:r>
      <w:r w:rsidR="00F02D50" w:rsidRPr="009F2712">
        <w:rPr>
          <w:rFonts w:cs="Arial" w:hint="eastAsia"/>
          <w:lang w:eastAsia="zh-CN"/>
        </w:rPr>
        <w:t>.</w:t>
      </w:r>
    </w:p>
    <w:p w:rsidR="003F0369" w:rsidRDefault="00473A69">
      <w:pPr>
        <w:spacing w:before="120" w:after="120"/>
        <w:jc w:val="both"/>
        <w:rPr>
          <w:rFonts w:cs="Arial"/>
          <w:lang w:eastAsia="zh-CN"/>
        </w:rPr>
      </w:pPr>
      <w:r w:rsidRPr="009F2712">
        <w:rPr>
          <w:rFonts w:cs="Arial"/>
          <w:lang w:eastAsia="zh-CN"/>
        </w:rPr>
        <w:t xml:space="preserve">“NF Service” is one kind of “Service” as defined </w:t>
      </w:r>
      <w:r w:rsidR="00266B56">
        <w:rPr>
          <w:rFonts w:cs="Arial"/>
          <w:lang w:eastAsia="zh-CN"/>
        </w:rPr>
        <w:t>in</w:t>
      </w:r>
      <w:r w:rsidR="00251810">
        <w:rPr>
          <w:rFonts w:cs="Arial"/>
          <w:lang w:eastAsia="zh-CN"/>
        </w:rPr>
        <w:t xml:space="preserve"> this White Paper</w:t>
      </w:r>
      <w:r w:rsidRPr="009F2712">
        <w:rPr>
          <w:rFonts w:cs="Arial"/>
          <w:lang w:eastAsia="zh-CN"/>
        </w:rPr>
        <w:t xml:space="preserve">, i.e., NF services have the same properties as services as defined in </w:t>
      </w:r>
      <w:r w:rsidR="00266B56">
        <w:rPr>
          <w:rFonts w:cs="Arial"/>
          <w:lang w:eastAsia="zh-CN"/>
        </w:rPr>
        <w:t>s</w:t>
      </w:r>
      <w:r w:rsidRPr="009F2712">
        <w:rPr>
          <w:rFonts w:cs="Arial"/>
          <w:lang w:eastAsia="zh-CN"/>
        </w:rPr>
        <w:t xml:space="preserve">ection </w:t>
      </w:r>
      <w:r w:rsidR="00251810">
        <w:rPr>
          <w:rFonts w:cs="Arial"/>
          <w:lang w:eastAsia="zh-CN"/>
        </w:rPr>
        <w:t>5</w:t>
      </w:r>
      <w:r w:rsidRPr="009F2712">
        <w:rPr>
          <w:rFonts w:cs="Arial"/>
          <w:lang w:eastAsia="zh-CN"/>
        </w:rPr>
        <w:t>.1.1</w:t>
      </w:r>
      <w:r w:rsidR="00251810">
        <w:rPr>
          <w:rFonts w:cs="Arial"/>
          <w:lang w:eastAsia="zh-CN"/>
        </w:rPr>
        <w:t xml:space="preserve">, and as defined in 3GPP Release 15 </w:t>
      </w:r>
      <w:r w:rsidR="00CA67AB">
        <w:rPr>
          <w:rFonts w:cs="Arial"/>
          <w:lang w:eastAsia="zh-CN"/>
        </w:rPr>
        <w:t>specification</w:t>
      </w:r>
      <w:r w:rsidRPr="009F2712">
        <w:rPr>
          <w:rFonts w:cs="Arial"/>
          <w:lang w:eastAsia="zh-CN"/>
        </w:rPr>
        <w:t>. Without further indication, the “</w:t>
      </w:r>
      <w:r w:rsidR="00266B56">
        <w:rPr>
          <w:rFonts w:cs="Arial"/>
          <w:lang w:eastAsia="zh-CN"/>
        </w:rPr>
        <w:t>S</w:t>
      </w:r>
      <w:r w:rsidRPr="009F2712">
        <w:rPr>
          <w:rFonts w:cs="Arial"/>
          <w:lang w:eastAsia="zh-CN"/>
        </w:rPr>
        <w:t xml:space="preserve">ervices” described throughout this document </w:t>
      </w:r>
      <w:r w:rsidR="00251810">
        <w:rPr>
          <w:rFonts w:cs="Arial"/>
          <w:lang w:eastAsia="zh-CN"/>
        </w:rPr>
        <w:t xml:space="preserve">regarding to 3GPP architecture </w:t>
      </w:r>
      <w:r w:rsidRPr="009F2712">
        <w:rPr>
          <w:rFonts w:cs="Arial"/>
          <w:lang w:eastAsia="zh-CN"/>
        </w:rPr>
        <w:t xml:space="preserve">are NF services. </w:t>
      </w:r>
    </w:p>
    <w:p w:rsidR="008364EB" w:rsidRDefault="001748A2" w:rsidP="009F2712">
      <w:pPr>
        <w:pStyle w:val="berschrift2"/>
        <w:ind w:left="567" w:hanging="567"/>
      </w:pPr>
      <w:bookmarkStart w:id="30" w:name="_Toc501787446"/>
      <w:r w:rsidRPr="008364EB">
        <w:t>T</w:t>
      </w:r>
      <w:r w:rsidRPr="008364EB">
        <w:rPr>
          <w:rFonts w:hint="eastAsia"/>
        </w:rPr>
        <w:t xml:space="preserve">he description for </w:t>
      </w:r>
      <w:r>
        <w:rPr>
          <w:rFonts w:hint="eastAsia"/>
        </w:rPr>
        <w:t>s</w:t>
      </w:r>
      <w:r w:rsidR="008364EB">
        <w:rPr>
          <w:rFonts w:hint="eastAsia"/>
        </w:rPr>
        <w:t>ervice framework</w:t>
      </w:r>
      <w:bookmarkEnd w:id="30"/>
      <w:r w:rsidR="008364EB">
        <w:rPr>
          <w:rFonts w:hint="eastAsia"/>
        </w:rPr>
        <w:t xml:space="preserve"> </w:t>
      </w:r>
    </w:p>
    <w:p w:rsidR="00141949" w:rsidRPr="00DD15E3" w:rsidRDefault="00141949" w:rsidP="009F2712">
      <w:pPr>
        <w:pStyle w:val="berschrift3"/>
        <w:rPr>
          <w:lang w:eastAsia="zh-CN"/>
        </w:rPr>
      </w:pPr>
      <w:bookmarkStart w:id="31" w:name="_Toc501787447"/>
      <w:r w:rsidRPr="000364BD">
        <w:rPr>
          <w:lang w:eastAsia="zh-CN"/>
        </w:rPr>
        <w:t>S</w:t>
      </w:r>
      <w:r w:rsidRPr="000364BD">
        <w:rPr>
          <w:rFonts w:hint="eastAsia"/>
          <w:lang w:eastAsia="zh-CN"/>
        </w:rPr>
        <w:t>ervice registration</w:t>
      </w:r>
      <w:bookmarkEnd w:id="31"/>
    </w:p>
    <w:p w:rsidR="003F0369" w:rsidRDefault="00AE267F">
      <w:pPr>
        <w:spacing w:before="120" w:after="120"/>
        <w:jc w:val="both"/>
        <w:rPr>
          <w:rFonts w:cs="Arial"/>
        </w:rPr>
      </w:pPr>
      <w:r w:rsidRPr="009F2712">
        <w:rPr>
          <w:rFonts w:cs="Arial"/>
        </w:rPr>
        <w:t>Service registration is implemented based on t</w:t>
      </w:r>
      <w:r w:rsidR="00141949" w:rsidRPr="009F2712">
        <w:rPr>
          <w:rFonts w:cs="Arial" w:hint="eastAsia"/>
        </w:rPr>
        <w:t>he service registry</w:t>
      </w:r>
      <w:r w:rsidR="00246655" w:rsidRPr="009F2712">
        <w:rPr>
          <w:rFonts w:cs="Arial" w:hint="eastAsia"/>
        </w:rPr>
        <w:t xml:space="preserve">, </w:t>
      </w:r>
      <w:r w:rsidRPr="009F2712">
        <w:rPr>
          <w:rFonts w:cs="Arial"/>
        </w:rPr>
        <w:t>which</w:t>
      </w:r>
      <w:r w:rsidR="00141949" w:rsidRPr="009F2712">
        <w:rPr>
          <w:rFonts w:cs="Arial" w:hint="eastAsia"/>
        </w:rPr>
        <w:t xml:space="preserve"> is a database of </w:t>
      </w:r>
      <w:r w:rsidR="00141949" w:rsidRPr="009F2712">
        <w:rPr>
          <w:rFonts w:cs="Arial"/>
        </w:rPr>
        <w:t>available</w:t>
      </w:r>
      <w:r w:rsidR="00141949" w:rsidRPr="009F2712">
        <w:rPr>
          <w:rFonts w:cs="Arial" w:hint="eastAsia"/>
        </w:rPr>
        <w:t xml:space="preserve"> services and their </w:t>
      </w:r>
      <w:r w:rsidR="00C915C6" w:rsidRPr="009F2712">
        <w:rPr>
          <w:rFonts w:cs="Arial"/>
        </w:rPr>
        <w:t xml:space="preserve">reachability (e.g. through </w:t>
      </w:r>
      <w:r w:rsidR="00141949" w:rsidRPr="009F2712">
        <w:rPr>
          <w:rFonts w:cs="Arial"/>
        </w:rPr>
        <w:t>address</w:t>
      </w:r>
      <w:r w:rsidR="00246655" w:rsidRPr="009F2712">
        <w:rPr>
          <w:rFonts w:cs="Arial" w:hint="eastAsia"/>
        </w:rPr>
        <w:t>es</w:t>
      </w:r>
      <w:r w:rsidR="00C915C6" w:rsidRPr="009F2712">
        <w:rPr>
          <w:rFonts w:cs="Arial" w:hint="eastAsia"/>
        </w:rPr>
        <w:t xml:space="preserve"> or names)</w:t>
      </w:r>
      <w:r w:rsidR="00141949" w:rsidRPr="009F2712">
        <w:rPr>
          <w:rFonts w:cs="Arial" w:hint="eastAsia"/>
        </w:rPr>
        <w:t xml:space="preserve">. </w:t>
      </w:r>
      <w:r w:rsidR="00141949" w:rsidRPr="009F2712">
        <w:rPr>
          <w:rFonts w:cs="Arial"/>
        </w:rPr>
        <w:t>S</w:t>
      </w:r>
      <w:r w:rsidR="00141949" w:rsidRPr="009F2712">
        <w:rPr>
          <w:rFonts w:cs="Arial" w:hint="eastAsia"/>
        </w:rPr>
        <w:t xml:space="preserve">ervices are registered </w:t>
      </w:r>
      <w:r w:rsidR="00347B63">
        <w:rPr>
          <w:rFonts w:cs="Arial" w:hint="eastAsia"/>
          <w:lang w:eastAsia="zh-CN"/>
        </w:rPr>
        <w:t>in</w:t>
      </w:r>
      <w:r w:rsidR="00462134" w:rsidRPr="009F2712">
        <w:rPr>
          <w:rFonts w:cs="Arial" w:hint="eastAsia"/>
        </w:rPr>
        <w:t xml:space="preserve"> </w:t>
      </w:r>
      <w:r w:rsidR="00141949" w:rsidRPr="009F2712">
        <w:rPr>
          <w:rFonts w:cs="Arial" w:hint="eastAsia"/>
        </w:rPr>
        <w:t xml:space="preserve">the service registry </w:t>
      </w:r>
      <w:r w:rsidR="00462134">
        <w:rPr>
          <w:rFonts w:cs="Arial" w:hint="eastAsia"/>
        </w:rPr>
        <w:t>once the services are</w:t>
      </w:r>
      <w:r w:rsidR="00462134" w:rsidRPr="009F2712">
        <w:rPr>
          <w:rFonts w:cs="Arial" w:hint="eastAsia"/>
        </w:rPr>
        <w:t xml:space="preserve"> </w:t>
      </w:r>
      <w:r w:rsidR="00141949" w:rsidRPr="009F2712">
        <w:rPr>
          <w:rFonts w:cs="Arial" w:hint="eastAsia"/>
        </w:rPr>
        <w:t>activat</w:t>
      </w:r>
      <w:r w:rsidR="00462134">
        <w:rPr>
          <w:rFonts w:cs="Arial" w:hint="eastAsia"/>
        </w:rPr>
        <w:t>ed,</w:t>
      </w:r>
      <w:r w:rsidR="00141949" w:rsidRPr="009F2712">
        <w:rPr>
          <w:rFonts w:cs="Arial" w:hint="eastAsia"/>
        </w:rPr>
        <w:t xml:space="preserve"> and deregistered </w:t>
      </w:r>
      <w:r w:rsidR="00462134">
        <w:rPr>
          <w:rFonts w:cs="Arial" w:hint="eastAsia"/>
        </w:rPr>
        <w:t xml:space="preserve">once the services are </w:t>
      </w:r>
      <w:r w:rsidR="00141949" w:rsidRPr="009F2712">
        <w:rPr>
          <w:rFonts w:cs="Arial" w:hint="eastAsia"/>
        </w:rPr>
        <w:t>inactivat</w:t>
      </w:r>
      <w:r w:rsidR="00462134">
        <w:rPr>
          <w:rFonts w:cs="Arial" w:hint="eastAsia"/>
        </w:rPr>
        <w:t>ed</w:t>
      </w:r>
      <w:r w:rsidR="00141949" w:rsidRPr="009F2712">
        <w:rPr>
          <w:rFonts w:cs="Arial" w:hint="eastAsia"/>
        </w:rPr>
        <w:t>.</w:t>
      </w:r>
      <w:r w:rsidR="00544F8E" w:rsidRPr="009F2712">
        <w:rPr>
          <w:rFonts w:cs="Arial"/>
        </w:rPr>
        <w:t xml:space="preserve"> The current status</w:t>
      </w:r>
      <w:r w:rsidR="009D606B" w:rsidRPr="009F2712">
        <w:rPr>
          <w:rFonts w:cs="Arial" w:hint="eastAsia"/>
        </w:rPr>
        <w:t xml:space="preserve"> (e.g. available or </w:t>
      </w:r>
      <w:r w:rsidR="009D606B" w:rsidRPr="009F2712">
        <w:rPr>
          <w:rFonts w:cs="Arial"/>
        </w:rPr>
        <w:t>unavailable</w:t>
      </w:r>
      <w:r w:rsidR="009D606B" w:rsidRPr="009F2712">
        <w:rPr>
          <w:rFonts w:cs="Arial" w:hint="eastAsia"/>
        </w:rPr>
        <w:t>)</w:t>
      </w:r>
      <w:r w:rsidR="00544F8E" w:rsidRPr="009F2712">
        <w:rPr>
          <w:rFonts w:cs="Arial"/>
        </w:rPr>
        <w:t xml:space="preserve"> of all services </w:t>
      </w:r>
      <w:r w:rsidR="00266B56">
        <w:rPr>
          <w:rFonts w:cs="Arial"/>
        </w:rPr>
        <w:t>is</w:t>
      </w:r>
      <w:r w:rsidR="00266B56" w:rsidRPr="009F2712">
        <w:rPr>
          <w:rFonts w:cs="Arial"/>
        </w:rPr>
        <w:t xml:space="preserve"> </w:t>
      </w:r>
      <w:r w:rsidR="00544F8E" w:rsidRPr="009F2712">
        <w:rPr>
          <w:rFonts w:cs="Arial"/>
        </w:rPr>
        <w:t>maintained in the service registry, e.g. by</w:t>
      </w:r>
      <w:r w:rsidR="00544F8E" w:rsidRPr="009F2712">
        <w:rPr>
          <w:rFonts w:cs="Arial" w:hint="eastAsia"/>
        </w:rPr>
        <w:t xml:space="preserve"> </w:t>
      </w:r>
      <w:r w:rsidR="009D606B" w:rsidRPr="009F2712">
        <w:rPr>
          <w:rFonts w:cs="Arial" w:hint="eastAsia"/>
        </w:rPr>
        <w:t>providing periodic status update</w:t>
      </w:r>
      <w:r w:rsidR="00266B56">
        <w:rPr>
          <w:rFonts w:cs="Arial"/>
        </w:rPr>
        <w:t>s</w:t>
      </w:r>
      <w:r w:rsidR="00544F8E" w:rsidRPr="009F2712">
        <w:rPr>
          <w:rFonts w:cs="Arial"/>
        </w:rPr>
        <w:t>.</w:t>
      </w:r>
      <w:r w:rsidR="00544F8E" w:rsidRPr="009F2712">
        <w:rPr>
          <w:rFonts w:cs="Arial" w:hint="eastAsia"/>
        </w:rPr>
        <w:t xml:space="preserve"> </w:t>
      </w:r>
    </w:p>
    <w:p w:rsidR="003F0369" w:rsidRDefault="00141949">
      <w:pPr>
        <w:spacing w:before="120" w:after="120"/>
        <w:jc w:val="both"/>
        <w:rPr>
          <w:rFonts w:cs="Arial"/>
        </w:rPr>
      </w:pPr>
      <w:r w:rsidRPr="009F2712">
        <w:rPr>
          <w:rFonts w:cs="Arial"/>
        </w:rPr>
        <w:t>S</w:t>
      </w:r>
      <w:r w:rsidRPr="009F2712">
        <w:rPr>
          <w:rFonts w:cs="Arial" w:hint="eastAsia"/>
        </w:rPr>
        <w:t xml:space="preserve">ervice </w:t>
      </w:r>
      <w:r w:rsidR="00DD2F91" w:rsidRPr="009F2712">
        <w:rPr>
          <w:rFonts w:cs="Arial"/>
        </w:rPr>
        <w:t>consumers</w:t>
      </w:r>
      <w:r w:rsidR="00DD2F91" w:rsidRPr="009F2712" w:rsidDel="00DD2F91">
        <w:rPr>
          <w:rFonts w:cs="Arial" w:hint="eastAsia"/>
        </w:rPr>
        <w:t xml:space="preserve"> </w:t>
      </w:r>
      <w:r w:rsidRPr="009F2712">
        <w:rPr>
          <w:rFonts w:cs="Arial" w:hint="eastAsia"/>
        </w:rPr>
        <w:t>can query the service registry to find the available service</w:t>
      </w:r>
      <w:r w:rsidR="00DD2F91" w:rsidRPr="009F2712">
        <w:rPr>
          <w:rFonts w:cs="Arial" w:hint="eastAsia"/>
        </w:rPr>
        <w:t>s</w:t>
      </w:r>
      <w:r w:rsidRPr="009F2712">
        <w:rPr>
          <w:rFonts w:cs="Arial" w:hint="eastAsia"/>
        </w:rPr>
        <w:t xml:space="preserve"> and the</w:t>
      </w:r>
      <w:r w:rsidR="00DD2F91" w:rsidRPr="009F2712">
        <w:rPr>
          <w:rFonts w:cs="Arial" w:hint="eastAsia"/>
        </w:rPr>
        <w:t>ir</w:t>
      </w:r>
      <w:r w:rsidRPr="009F2712">
        <w:rPr>
          <w:rFonts w:cs="Arial" w:hint="eastAsia"/>
        </w:rPr>
        <w:t xml:space="preserve"> </w:t>
      </w:r>
      <w:r w:rsidRPr="009F2712">
        <w:rPr>
          <w:rFonts w:cs="Arial"/>
        </w:rPr>
        <w:t>address</w:t>
      </w:r>
      <w:r w:rsidR="00DD2F91" w:rsidRPr="009F2712">
        <w:rPr>
          <w:rFonts w:cs="Arial" w:hint="eastAsia"/>
        </w:rPr>
        <w:t>es</w:t>
      </w:r>
      <w:r w:rsidRPr="009F2712">
        <w:rPr>
          <w:rFonts w:cs="Arial" w:hint="eastAsia"/>
        </w:rPr>
        <w:t>.</w:t>
      </w:r>
    </w:p>
    <w:p w:rsidR="00141949" w:rsidRPr="00DD15E3" w:rsidRDefault="00141949" w:rsidP="009F2712">
      <w:pPr>
        <w:pStyle w:val="berschrift3"/>
        <w:rPr>
          <w:lang w:eastAsia="zh-CN"/>
        </w:rPr>
      </w:pPr>
      <w:bookmarkStart w:id="32" w:name="_Toc501787448"/>
      <w:r w:rsidRPr="00DD15E3">
        <w:rPr>
          <w:rFonts w:hint="eastAsia"/>
          <w:lang w:eastAsia="zh-CN"/>
        </w:rPr>
        <w:t>Service authorization</w:t>
      </w:r>
      <w:bookmarkEnd w:id="32"/>
    </w:p>
    <w:p w:rsidR="003F0369" w:rsidRDefault="00141949">
      <w:pPr>
        <w:spacing w:before="120" w:after="120"/>
        <w:jc w:val="both"/>
        <w:rPr>
          <w:rFonts w:cs="Arial"/>
        </w:rPr>
      </w:pPr>
      <w:r w:rsidRPr="009F2712">
        <w:rPr>
          <w:rFonts w:cs="Arial" w:hint="eastAsia"/>
        </w:rPr>
        <w:t>Service authorization mechanism is used to control whether a service can be accessed/invoked by other services.</w:t>
      </w:r>
    </w:p>
    <w:p w:rsidR="003F0369" w:rsidRDefault="00141949">
      <w:pPr>
        <w:spacing w:before="120" w:after="120"/>
        <w:jc w:val="both"/>
        <w:rPr>
          <w:rFonts w:cs="Arial"/>
        </w:rPr>
      </w:pPr>
      <w:r w:rsidRPr="009F2712">
        <w:rPr>
          <w:rFonts w:cs="Arial"/>
        </w:rPr>
        <w:t xml:space="preserve">Such authorization mechanism may not be </w:t>
      </w:r>
      <w:r w:rsidR="00C06DAD" w:rsidRPr="009F2712">
        <w:rPr>
          <w:rFonts w:cs="Arial"/>
        </w:rPr>
        <w:t>required</w:t>
      </w:r>
      <w:r w:rsidRPr="009F2712">
        <w:rPr>
          <w:rFonts w:cs="Arial"/>
        </w:rPr>
        <w:t xml:space="preserve"> with</w:t>
      </w:r>
      <w:r w:rsidRPr="009F2712">
        <w:rPr>
          <w:rFonts w:cs="Arial" w:hint="eastAsia"/>
        </w:rPr>
        <w:t xml:space="preserve">in the </w:t>
      </w:r>
      <w:r w:rsidRPr="009F2712">
        <w:rPr>
          <w:rFonts w:cs="Arial"/>
        </w:rPr>
        <w:t>operator trusted domain</w:t>
      </w:r>
      <w:r w:rsidRPr="009F2712">
        <w:rPr>
          <w:rFonts w:cs="Arial" w:hint="eastAsia"/>
        </w:rPr>
        <w:t>.</w:t>
      </w:r>
      <w:r w:rsidRPr="009F2712">
        <w:rPr>
          <w:rFonts w:cs="Arial"/>
        </w:rPr>
        <w:t xml:space="preserve"> </w:t>
      </w:r>
      <w:r w:rsidR="00462134">
        <w:rPr>
          <w:rFonts w:cs="Arial"/>
        </w:rPr>
        <w:t>W</w:t>
      </w:r>
      <w:r w:rsidR="00462134">
        <w:rPr>
          <w:rFonts w:cs="Arial" w:hint="eastAsia"/>
        </w:rPr>
        <w:t xml:space="preserve">hen the services </w:t>
      </w:r>
      <w:r w:rsidR="00C06DAD" w:rsidRPr="009F2712">
        <w:rPr>
          <w:rFonts w:cs="Arial"/>
        </w:rPr>
        <w:t>interact with third-parties</w:t>
      </w:r>
      <w:r w:rsidR="00462134">
        <w:rPr>
          <w:rFonts w:cs="Arial"/>
        </w:rPr>
        <w:t>’</w:t>
      </w:r>
      <w:r w:rsidR="00462134">
        <w:rPr>
          <w:rFonts w:cs="Arial" w:hint="eastAsia"/>
        </w:rPr>
        <w:t xml:space="preserve"> services</w:t>
      </w:r>
      <w:r w:rsidRPr="009F2712">
        <w:rPr>
          <w:rFonts w:cs="Arial" w:hint="eastAsia"/>
        </w:rPr>
        <w:t>,</w:t>
      </w:r>
      <w:r w:rsidRPr="009F2712">
        <w:rPr>
          <w:rFonts w:cs="Arial"/>
        </w:rPr>
        <w:t xml:space="preserve"> authentication may also be required in addition to authorization mechanism</w:t>
      </w:r>
      <w:r w:rsidRPr="009F2712">
        <w:rPr>
          <w:rFonts w:cs="Arial" w:hint="eastAsia"/>
        </w:rPr>
        <w:t xml:space="preserve">. </w:t>
      </w:r>
      <w:bookmarkStart w:id="33" w:name="OLE_LINK3"/>
      <w:bookmarkStart w:id="34" w:name="OLE_LINK4"/>
      <w:r w:rsidRPr="009F2712">
        <w:rPr>
          <w:rFonts w:cs="Arial"/>
        </w:rPr>
        <w:t>T</w:t>
      </w:r>
      <w:r w:rsidRPr="009F2712">
        <w:rPr>
          <w:rFonts w:cs="Arial" w:hint="eastAsia"/>
        </w:rPr>
        <w:t xml:space="preserve">he authentication and authorization can be based on the </w:t>
      </w:r>
      <w:r w:rsidR="00C06DAD" w:rsidRPr="009F2712">
        <w:rPr>
          <w:rFonts w:cs="Arial"/>
        </w:rPr>
        <w:t xml:space="preserve">SLAs (Service Level Agreements) between a </w:t>
      </w:r>
      <w:r w:rsidR="00D94CCD">
        <w:rPr>
          <w:rFonts w:cs="Arial"/>
        </w:rPr>
        <w:t xml:space="preserve">network </w:t>
      </w:r>
      <w:r w:rsidR="00C06DAD" w:rsidRPr="009F2712">
        <w:rPr>
          <w:rFonts w:cs="Arial"/>
        </w:rPr>
        <w:t>service provider (operator) and a third-party</w:t>
      </w:r>
      <w:r w:rsidR="00D94CCD">
        <w:rPr>
          <w:rFonts w:cs="Arial"/>
        </w:rPr>
        <w:t xml:space="preserve"> provider</w:t>
      </w:r>
      <w:r w:rsidR="00C06DAD" w:rsidRPr="009F2712">
        <w:rPr>
          <w:rFonts w:cs="Arial"/>
        </w:rPr>
        <w:t>.</w:t>
      </w:r>
      <w:bookmarkEnd w:id="33"/>
      <w:bookmarkEnd w:id="34"/>
    </w:p>
    <w:p w:rsidR="00141949" w:rsidRPr="00DD15E3" w:rsidRDefault="00141949" w:rsidP="009F2712">
      <w:pPr>
        <w:pStyle w:val="berschrift3"/>
        <w:rPr>
          <w:lang w:eastAsia="zh-CN"/>
        </w:rPr>
      </w:pPr>
      <w:bookmarkStart w:id="35" w:name="_Toc501787449"/>
      <w:r w:rsidRPr="00DD15E3">
        <w:rPr>
          <w:rFonts w:hint="eastAsia"/>
          <w:lang w:eastAsia="zh-CN"/>
        </w:rPr>
        <w:t>Service discovery</w:t>
      </w:r>
      <w:bookmarkEnd w:id="35"/>
    </w:p>
    <w:p w:rsidR="003F0369" w:rsidRDefault="00141949">
      <w:pPr>
        <w:spacing w:before="120" w:after="120"/>
        <w:jc w:val="both"/>
        <w:rPr>
          <w:rFonts w:cs="Arial"/>
        </w:rPr>
      </w:pPr>
      <w:r w:rsidRPr="009F2712">
        <w:rPr>
          <w:rFonts w:cs="Arial"/>
        </w:rPr>
        <w:t xml:space="preserve">A </w:t>
      </w:r>
      <w:r w:rsidRPr="009F2712">
        <w:rPr>
          <w:rFonts w:cs="Arial" w:hint="eastAsia"/>
        </w:rPr>
        <w:t xml:space="preserve">service </w:t>
      </w:r>
      <w:r w:rsidRPr="009F2712">
        <w:rPr>
          <w:rFonts w:cs="Arial"/>
        </w:rPr>
        <w:t xml:space="preserve">consumer queries </w:t>
      </w:r>
      <w:r w:rsidRPr="009F2712">
        <w:rPr>
          <w:rFonts w:cs="Arial" w:hint="eastAsia"/>
        </w:rPr>
        <w:t xml:space="preserve">for a specific service in the </w:t>
      </w:r>
      <w:r w:rsidRPr="009F2712">
        <w:rPr>
          <w:rFonts w:cs="Arial"/>
        </w:rPr>
        <w:t>service registry.</w:t>
      </w:r>
      <w:r w:rsidRPr="009F2712">
        <w:rPr>
          <w:rFonts w:cs="Arial" w:hint="eastAsia"/>
        </w:rPr>
        <w:t xml:space="preserve"> </w:t>
      </w:r>
      <w:r w:rsidRPr="009F2712">
        <w:rPr>
          <w:rFonts w:cs="Arial"/>
        </w:rPr>
        <w:t>T</w:t>
      </w:r>
      <w:r w:rsidRPr="009F2712">
        <w:rPr>
          <w:rFonts w:cs="Arial" w:hint="eastAsia"/>
        </w:rPr>
        <w:t xml:space="preserve">he service registry responds </w:t>
      </w:r>
      <w:r w:rsidR="00C06DAD" w:rsidRPr="009F2712">
        <w:rPr>
          <w:rFonts w:cs="Arial"/>
        </w:rPr>
        <w:t xml:space="preserve">to </w:t>
      </w:r>
      <w:r w:rsidRPr="009F2712">
        <w:rPr>
          <w:rFonts w:cs="Arial"/>
        </w:rPr>
        <w:t>several</w:t>
      </w:r>
      <w:r w:rsidRPr="009F2712">
        <w:rPr>
          <w:rFonts w:cs="Arial" w:hint="eastAsia"/>
        </w:rPr>
        <w:t xml:space="preserve"> available services and their</w:t>
      </w:r>
      <w:r w:rsidRPr="009F2712">
        <w:rPr>
          <w:rFonts w:cs="Arial"/>
        </w:rPr>
        <w:t xml:space="preserve"> addresses</w:t>
      </w:r>
      <w:r w:rsidRPr="009F2712">
        <w:rPr>
          <w:rFonts w:cs="Arial" w:hint="eastAsia"/>
        </w:rPr>
        <w:t xml:space="preserve"> to the </w:t>
      </w:r>
      <w:r w:rsidR="004D5D03" w:rsidRPr="009F2712">
        <w:rPr>
          <w:rFonts w:cs="Arial"/>
        </w:rPr>
        <w:t>consumer. Load</w:t>
      </w:r>
      <w:r w:rsidRPr="009F2712">
        <w:rPr>
          <w:rFonts w:cs="Arial"/>
        </w:rPr>
        <w:noBreakHyphen/>
        <w:t>balancing mechanism</w:t>
      </w:r>
      <w:r w:rsidR="00C06DAD" w:rsidRPr="009F2712">
        <w:rPr>
          <w:rFonts w:cs="Arial"/>
        </w:rPr>
        <w:t>s</w:t>
      </w:r>
      <w:r w:rsidRPr="009F2712">
        <w:rPr>
          <w:rFonts w:cs="Arial"/>
        </w:rPr>
        <w:t xml:space="preserve"> can be used to assist the </w:t>
      </w:r>
      <w:r w:rsidR="00C06DAD" w:rsidRPr="009F2712">
        <w:rPr>
          <w:rFonts w:cs="Arial"/>
        </w:rPr>
        <w:t xml:space="preserve">appropriate </w:t>
      </w:r>
      <w:r w:rsidRPr="009F2712">
        <w:rPr>
          <w:rFonts w:cs="Arial"/>
        </w:rPr>
        <w:t>selection of available services.</w:t>
      </w:r>
    </w:p>
    <w:p w:rsidR="00141949" w:rsidRDefault="00141949" w:rsidP="009F2712">
      <w:pPr>
        <w:pStyle w:val="berschrift3"/>
        <w:rPr>
          <w:lang w:eastAsia="zh-CN"/>
        </w:rPr>
      </w:pPr>
      <w:bookmarkStart w:id="36" w:name="_Toc501787450"/>
      <w:r w:rsidRPr="008364EB">
        <w:rPr>
          <w:lang w:eastAsia="zh-CN"/>
        </w:rPr>
        <w:t>T</w:t>
      </w:r>
      <w:r w:rsidRPr="008364EB">
        <w:rPr>
          <w:rFonts w:hint="eastAsia"/>
          <w:lang w:eastAsia="zh-CN"/>
        </w:rPr>
        <w:t xml:space="preserve">he description for </w:t>
      </w:r>
      <w:r>
        <w:rPr>
          <w:rFonts w:hint="eastAsia"/>
          <w:lang w:eastAsia="zh-CN"/>
        </w:rPr>
        <w:t>service</w:t>
      </w:r>
      <w:r>
        <w:rPr>
          <w:lang w:eastAsia="zh-CN"/>
        </w:rPr>
        <w:t>-based</w:t>
      </w:r>
      <w:r>
        <w:rPr>
          <w:rFonts w:hint="eastAsia"/>
          <w:lang w:eastAsia="zh-CN"/>
        </w:rPr>
        <w:t xml:space="preserve"> interface</w:t>
      </w:r>
      <w:bookmarkEnd w:id="36"/>
    </w:p>
    <w:p w:rsidR="0084677B" w:rsidRPr="00B17DBF" w:rsidRDefault="0084677B" w:rsidP="0084677B">
      <w:pPr>
        <w:pStyle w:val="berschrift4"/>
      </w:pPr>
      <w:r>
        <w:t>General</w:t>
      </w:r>
    </w:p>
    <w:p w:rsidR="003F0369" w:rsidRDefault="00141949">
      <w:pPr>
        <w:spacing w:before="120" w:after="120"/>
        <w:jc w:val="both"/>
        <w:rPr>
          <w:rFonts w:cs="Arial"/>
        </w:rPr>
      </w:pPr>
      <w:r w:rsidRPr="009F2712">
        <w:rPr>
          <w:rFonts w:cs="Arial"/>
        </w:rPr>
        <w:t>I</w:t>
      </w:r>
      <w:r w:rsidRPr="009F2712">
        <w:rPr>
          <w:rFonts w:cs="Arial" w:hint="eastAsia"/>
        </w:rPr>
        <w:t>n</w:t>
      </w:r>
      <w:r w:rsidRPr="009F2712">
        <w:rPr>
          <w:rFonts w:cs="Arial"/>
        </w:rPr>
        <w:t xml:space="preserve"> legacy</w:t>
      </w:r>
      <w:r w:rsidRPr="009F2712">
        <w:rPr>
          <w:rFonts w:cs="Arial" w:hint="eastAsia"/>
        </w:rPr>
        <w:t xml:space="preserve"> </w:t>
      </w:r>
      <w:r w:rsidRPr="009F2712">
        <w:rPr>
          <w:rFonts w:cs="Arial"/>
        </w:rPr>
        <w:t>network</w:t>
      </w:r>
      <w:r w:rsidR="00266B56">
        <w:rPr>
          <w:rFonts w:cs="Arial"/>
        </w:rPr>
        <w:t>s</w:t>
      </w:r>
      <w:r w:rsidRPr="009F2712">
        <w:rPr>
          <w:rFonts w:cs="Arial" w:hint="eastAsia"/>
        </w:rPr>
        <w:t xml:space="preserve">, the </w:t>
      </w:r>
      <w:r w:rsidRPr="009F2712">
        <w:rPr>
          <w:rFonts w:cs="Arial"/>
        </w:rPr>
        <w:t xml:space="preserve">network elements communicate with each other through well-defined reference points. Such reference points have clear peer to peer nodes and flows between them. In service-based architecture, a service </w:t>
      </w:r>
      <w:r w:rsidRPr="009F2712">
        <w:rPr>
          <w:rFonts w:cs="Arial" w:hint="eastAsia"/>
        </w:rPr>
        <w:t xml:space="preserve">is designed to expose </w:t>
      </w:r>
      <w:r w:rsidRPr="009F2712">
        <w:rPr>
          <w:rFonts w:cs="Arial"/>
        </w:rPr>
        <w:t>capabilities to consumers with an interface</w:t>
      </w:r>
      <w:r w:rsidR="00473A69" w:rsidRPr="009F2712">
        <w:rPr>
          <w:rFonts w:cs="Arial"/>
        </w:rPr>
        <w:t>.  Such type of interface shall have characteristics such as</w:t>
      </w:r>
      <w:r w:rsidRPr="009F2712">
        <w:rPr>
          <w:rFonts w:cs="Arial"/>
        </w:rPr>
        <w:t>:</w:t>
      </w:r>
    </w:p>
    <w:p w:rsidR="003F0369" w:rsidRDefault="007B2F2D">
      <w:pPr>
        <w:numPr>
          <w:ilvl w:val="0"/>
          <w:numId w:val="45"/>
        </w:numPr>
        <w:spacing w:before="120" w:after="120"/>
        <w:ind w:left="425" w:hanging="425"/>
        <w:jc w:val="both"/>
        <w:rPr>
          <w:rFonts w:cs="Arial"/>
          <w:lang w:eastAsia="en-US"/>
        </w:rPr>
      </w:pPr>
      <w:r>
        <w:rPr>
          <w:rFonts w:cs="Arial" w:hint="eastAsia"/>
          <w:lang w:eastAsia="zh-CN"/>
        </w:rPr>
        <w:t>U</w:t>
      </w:r>
      <w:r w:rsidR="00141949" w:rsidRPr="009F2712">
        <w:rPr>
          <w:rFonts w:cs="Arial"/>
          <w:lang w:eastAsia="en-US"/>
        </w:rPr>
        <w:t>s</w:t>
      </w:r>
      <w:r w:rsidR="00462134">
        <w:rPr>
          <w:rFonts w:cs="Arial" w:hint="eastAsia"/>
          <w:lang w:eastAsia="zh-CN"/>
        </w:rPr>
        <w:t>ing</w:t>
      </w:r>
      <w:r w:rsidR="00141949" w:rsidRPr="009F2712">
        <w:rPr>
          <w:rFonts w:cs="Arial"/>
          <w:lang w:eastAsia="en-US"/>
        </w:rPr>
        <w:t xml:space="preserve"> standard protocol and data model for multi-vendor interworking.</w:t>
      </w:r>
      <w:r w:rsidR="00141949" w:rsidRPr="009F2712">
        <w:rPr>
          <w:rFonts w:cs="Arial" w:hint="eastAsia"/>
          <w:lang w:eastAsia="en-US"/>
        </w:rPr>
        <w:t xml:space="preserve"> </w:t>
      </w:r>
    </w:p>
    <w:p w:rsidR="003F0369" w:rsidRDefault="007B2F2D">
      <w:pPr>
        <w:numPr>
          <w:ilvl w:val="0"/>
          <w:numId w:val="45"/>
        </w:numPr>
        <w:spacing w:before="120" w:after="120"/>
        <w:ind w:left="425" w:hanging="425"/>
        <w:jc w:val="both"/>
        <w:rPr>
          <w:rFonts w:cs="Arial"/>
          <w:lang w:eastAsia="en-US"/>
        </w:rPr>
      </w:pPr>
      <w:r>
        <w:rPr>
          <w:rFonts w:cs="Arial" w:hint="eastAsia"/>
          <w:lang w:eastAsia="zh-CN"/>
        </w:rPr>
        <w:lastRenderedPageBreak/>
        <w:t>B</w:t>
      </w:r>
      <w:r w:rsidR="00141949" w:rsidRPr="009F2712">
        <w:rPr>
          <w:rFonts w:cs="Arial" w:hint="eastAsia"/>
          <w:lang w:eastAsia="en-US"/>
        </w:rPr>
        <w:t>e</w:t>
      </w:r>
      <w:r>
        <w:rPr>
          <w:rFonts w:cs="Arial" w:hint="eastAsia"/>
          <w:lang w:eastAsia="zh-CN"/>
        </w:rPr>
        <w:t>ing</w:t>
      </w:r>
      <w:r w:rsidR="00141949" w:rsidRPr="009F2712">
        <w:rPr>
          <w:rFonts w:cs="Arial" w:hint="eastAsia"/>
          <w:lang w:eastAsia="en-US"/>
        </w:rPr>
        <w:t xml:space="preserve"> light-weight</w:t>
      </w:r>
      <w:r w:rsidR="00141949" w:rsidRPr="009F2712">
        <w:rPr>
          <w:rFonts w:cs="Arial"/>
          <w:lang w:eastAsia="en-US"/>
        </w:rPr>
        <w:t xml:space="preserve"> for efficient communication, e.g. </w:t>
      </w:r>
      <w:r w:rsidR="00473A69" w:rsidRPr="009F2712">
        <w:rPr>
          <w:rFonts w:cs="Arial"/>
          <w:lang w:eastAsia="en-US"/>
        </w:rPr>
        <w:t xml:space="preserve">high concurrency, </w:t>
      </w:r>
      <w:r w:rsidR="00141949" w:rsidRPr="009F2712">
        <w:rPr>
          <w:rFonts w:cs="Arial"/>
          <w:lang w:eastAsia="en-US"/>
        </w:rPr>
        <w:t>low latency</w:t>
      </w:r>
      <w:r w:rsidR="00473A69" w:rsidRPr="009F2712">
        <w:rPr>
          <w:rFonts w:cs="Arial"/>
          <w:lang w:eastAsia="en-US"/>
        </w:rPr>
        <w:t>, etc</w:t>
      </w:r>
      <w:r w:rsidR="00141949" w:rsidRPr="009F2712">
        <w:rPr>
          <w:rFonts w:cs="Arial"/>
          <w:lang w:eastAsia="en-US"/>
        </w:rPr>
        <w:t>.</w:t>
      </w:r>
    </w:p>
    <w:p w:rsidR="003F0369" w:rsidRDefault="007B2F2D">
      <w:pPr>
        <w:numPr>
          <w:ilvl w:val="0"/>
          <w:numId w:val="45"/>
        </w:numPr>
        <w:spacing w:before="120" w:after="120"/>
        <w:ind w:left="425" w:hanging="425"/>
        <w:jc w:val="both"/>
        <w:rPr>
          <w:rFonts w:cs="Arial"/>
          <w:lang w:eastAsia="en-US"/>
        </w:rPr>
      </w:pPr>
      <w:r>
        <w:rPr>
          <w:rFonts w:cs="Arial" w:hint="eastAsia"/>
          <w:lang w:eastAsia="zh-CN"/>
        </w:rPr>
        <w:t>Being e</w:t>
      </w:r>
      <w:r w:rsidR="00473A69" w:rsidRPr="009F2712">
        <w:rPr>
          <w:rFonts w:cs="Arial" w:hint="eastAsia"/>
          <w:lang w:eastAsia="zh-CN"/>
        </w:rPr>
        <w:t xml:space="preserve">asy </w:t>
      </w:r>
      <w:r w:rsidR="00473A69" w:rsidRPr="009F2712">
        <w:rPr>
          <w:rFonts w:cs="Arial"/>
          <w:lang w:eastAsia="zh-CN"/>
        </w:rPr>
        <w:t>for exposing internally and externally for invocation or reuse.</w:t>
      </w:r>
    </w:p>
    <w:p w:rsidR="003F0369" w:rsidRDefault="007B2F2D">
      <w:pPr>
        <w:numPr>
          <w:ilvl w:val="0"/>
          <w:numId w:val="45"/>
        </w:numPr>
        <w:spacing w:before="120" w:after="120"/>
        <w:ind w:left="425" w:hanging="425"/>
        <w:jc w:val="both"/>
        <w:rPr>
          <w:lang w:eastAsia="zh-CN"/>
        </w:rPr>
      </w:pPr>
      <w:r>
        <w:rPr>
          <w:rFonts w:cs="Arial"/>
          <w:lang w:eastAsia="zh-CN"/>
        </w:rPr>
        <w:t>B</w:t>
      </w:r>
      <w:r>
        <w:rPr>
          <w:rFonts w:cs="Arial" w:hint="eastAsia"/>
          <w:lang w:eastAsia="zh-CN"/>
        </w:rPr>
        <w:t xml:space="preserve">eing </w:t>
      </w:r>
      <w:r w:rsidR="00473A69" w:rsidRPr="009F2712">
        <w:rPr>
          <w:rFonts w:cs="Arial"/>
          <w:lang w:eastAsia="en-US"/>
        </w:rPr>
        <w:t xml:space="preserve">widely used with rich tools for </w:t>
      </w:r>
      <w:r w:rsidR="00F5735B" w:rsidRPr="009F2712">
        <w:rPr>
          <w:rFonts w:cs="Arial"/>
          <w:lang w:eastAsia="en-US"/>
        </w:rPr>
        <w:t xml:space="preserve">software </w:t>
      </w:r>
      <w:r w:rsidR="00141949" w:rsidRPr="009F2712">
        <w:rPr>
          <w:rFonts w:cs="Arial"/>
          <w:lang w:eastAsia="en-US"/>
        </w:rPr>
        <w:t>development</w:t>
      </w:r>
      <w:r w:rsidR="00141949" w:rsidRPr="009F2712">
        <w:rPr>
          <w:rFonts w:cs="Arial" w:hint="eastAsia"/>
          <w:lang w:eastAsia="en-US"/>
        </w:rPr>
        <w:t>.</w:t>
      </w:r>
    </w:p>
    <w:p w:rsidR="008A6AC3" w:rsidRPr="00B17DBF" w:rsidRDefault="00E83A80" w:rsidP="00520AB6">
      <w:pPr>
        <w:pStyle w:val="berschrift4"/>
      </w:pPr>
      <w:r w:rsidRPr="00B17DBF">
        <w:t xml:space="preserve">Protocol considerations for </w:t>
      </w:r>
      <w:r w:rsidR="0084677B">
        <w:t>SBA</w:t>
      </w:r>
    </w:p>
    <w:p w:rsidR="003F0369" w:rsidRDefault="000C74AF">
      <w:pPr>
        <w:spacing w:before="120" w:after="120"/>
        <w:jc w:val="both"/>
        <w:rPr>
          <w:rFonts w:cs="Arial"/>
        </w:rPr>
      </w:pPr>
      <w:r w:rsidRPr="00A12CF3">
        <w:rPr>
          <w:rFonts w:cs="Arial"/>
        </w:rPr>
        <w:t>For the 5G SBA architecture, the</w:t>
      </w:r>
      <w:r w:rsidRPr="00A12CF3">
        <w:rPr>
          <w:rFonts w:cs="Arial" w:hint="eastAsia"/>
          <w:lang w:eastAsia="zh-CN"/>
        </w:rPr>
        <w:t>re are some properties of the</w:t>
      </w:r>
      <w:r w:rsidRPr="00A12CF3">
        <w:rPr>
          <w:rFonts w:cs="Arial"/>
        </w:rPr>
        <w:t xml:space="preserve"> protocol</w:t>
      </w:r>
      <w:r w:rsidR="00460897">
        <w:rPr>
          <w:rFonts w:cs="Arial"/>
        </w:rPr>
        <w:t xml:space="preserve"> </w:t>
      </w:r>
      <w:r w:rsidR="007B2F2D">
        <w:rPr>
          <w:rFonts w:cs="Arial"/>
        </w:rPr>
        <w:t xml:space="preserve">which </w:t>
      </w:r>
      <w:r w:rsidR="007B2F2D" w:rsidRPr="00A12CF3">
        <w:rPr>
          <w:rFonts w:cs="Arial"/>
        </w:rPr>
        <w:t>should</w:t>
      </w:r>
      <w:r w:rsidRPr="00A12CF3">
        <w:rPr>
          <w:rFonts w:cs="Arial"/>
        </w:rPr>
        <w:t xml:space="preserve"> be </w:t>
      </w:r>
      <w:r w:rsidRPr="00A12CF3">
        <w:rPr>
          <w:rFonts w:cs="Arial" w:hint="eastAsia"/>
          <w:lang w:eastAsia="zh-CN"/>
        </w:rPr>
        <w:t>considered</w:t>
      </w:r>
      <w:r w:rsidR="005D52E5" w:rsidRPr="00A12CF3">
        <w:rPr>
          <w:rFonts w:cs="Arial" w:hint="eastAsia"/>
          <w:lang w:eastAsia="zh-CN"/>
        </w:rPr>
        <w:t xml:space="preserve"> such as:</w:t>
      </w:r>
      <w:r w:rsidR="00B625A0" w:rsidRPr="00A12CF3">
        <w:rPr>
          <w:rFonts w:cs="Arial"/>
        </w:rPr>
        <w:t xml:space="preserve"> </w:t>
      </w:r>
    </w:p>
    <w:p w:rsidR="003F0369" w:rsidRDefault="000C74AF">
      <w:pPr>
        <w:pStyle w:val="Listenabsatz"/>
        <w:numPr>
          <w:ilvl w:val="0"/>
          <w:numId w:val="54"/>
        </w:numPr>
        <w:spacing w:before="120" w:after="120"/>
        <w:ind w:firstLineChars="0"/>
        <w:rPr>
          <w:rFonts w:ascii="Arial" w:hAnsi="Arial" w:cs="Arial"/>
          <w:sz w:val="19"/>
          <w:szCs w:val="19"/>
        </w:rPr>
      </w:pPr>
      <w:r w:rsidRPr="00A12CF3">
        <w:rPr>
          <w:rFonts w:ascii="Arial" w:hAnsi="Arial" w:cs="Arial"/>
          <w:sz w:val="19"/>
          <w:szCs w:val="19"/>
        </w:rPr>
        <w:t xml:space="preserve">Extensibility: protocol needs to be easy to extend, not only in the 3GPP </w:t>
      </w:r>
      <w:r w:rsidR="00D94CCD" w:rsidRPr="00A12CF3">
        <w:rPr>
          <w:rFonts w:ascii="Arial" w:hAnsi="Arial" w:cs="Arial"/>
          <w:sz w:val="19"/>
          <w:szCs w:val="19"/>
        </w:rPr>
        <w:t>context</w:t>
      </w:r>
      <w:r w:rsidRPr="00A12CF3">
        <w:rPr>
          <w:rFonts w:ascii="Arial" w:hAnsi="Arial" w:cs="Arial"/>
          <w:sz w:val="19"/>
          <w:szCs w:val="19"/>
        </w:rPr>
        <w:t>, but also outside the standards. The protocol should support the service to be deployed and instantiated with minimal impact on the system.</w:t>
      </w:r>
      <w:r w:rsidR="00B625A0" w:rsidRPr="00A12CF3">
        <w:rPr>
          <w:rFonts w:ascii="Arial" w:hAnsi="Arial" w:cs="Arial"/>
          <w:sz w:val="19"/>
          <w:szCs w:val="19"/>
        </w:rPr>
        <w:t xml:space="preserve"> </w:t>
      </w:r>
    </w:p>
    <w:p w:rsidR="003F0369" w:rsidRDefault="000C74AF">
      <w:pPr>
        <w:pStyle w:val="Listenabsatz"/>
        <w:numPr>
          <w:ilvl w:val="0"/>
          <w:numId w:val="54"/>
        </w:numPr>
        <w:spacing w:before="120" w:after="120"/>
        <w:ind w:firstLineChars="0"/>
        <w:rPr>
          <w:rFonts w:ascii="Arial" w:hAnsi="Arial" w:cs="Arial"/>
          <w:sz w:val="19"/>
          <w:szCs w:val="19"/>
        </w:rPr>
      </w:pPr>
      <w:r w:rsidRPr="00A12CF3">
        <w:rPr>
          <w:rFonts w:ascii="Arial" w:hAnsi="Arial" w:cs="Arial"/>
          <w:sz w:val="19"/>
          <w:szCs w:val="19"/>
        </w:rPr>
        <w:t>High-efficiency: support to reduce resource consumption for the protocol analysis, and adopt efficient serialization methods for the protocol.</w:t>
      </w:r>
    </w:p>
    <w:p w:rsidR="003F0369" w:rsidRDefault="000C74AF">
      <w:pPr>
        <w:pStyle w:val="Listenabsatz"/>
        <w:numPr>
          <w:ilvl w:val="0"/>
          <w:numId w:val="54"/>
        </w:numPr>
        <w:spacing w:before="120" w:after="120"/>
        <w:ind w:firstLineChars="0"/>
        <w:rPr>
          <w:rFonts w:ascii="Arial" w:hAnsi="Arial" w:cs="Arial"/>
          <w:sz w:val="19"/>
          <w:szCs w:val="19"/>
        </w:rPr>
      </w:pPr>
      <w:r w:rsidRPr="00A12CF3">
        <w:rPr>
          <w:rFonts w:ascii="Arial" w:hAnsi="Arial" w:cs="Arial"/>
          <w:sz w:val="19"/>
          <w:szCs w:val="19"/>
        </w:rPr>
        <w:t>Reliability: support of reliable communication between services.</w:t>
      </w:r>
    </w:p>
    <w:p w:rsidR="003F0369" w:rsidRDefault="000C74AF">
      <w:pPr>
        <w:pStyle w:val="Listenabsatz"/>
        <w:numPr>
          <w:ilvl w:val="0"/>
          <w:numId w:val="54"/>
        </w:numPr>
        <w:spacing w:before="120" w:after="120"/>
        <w:ind w:firstLineChars="0"/>
        <w:rPr>
          <w:rFonts w:ascii="Arial" w:hAnsi="Arial" w:cs="Arial"/>
          <w:sz w:val="19"/>
          <w:szCs w:val="19"/>
        </w:rPr>
      </w:pPr>
      <w:r w:rsidRPr="00A12CF3">
        <w:rPr>
          <w:rFonts w:ascii="Arial" w:hAnsi="Arial" w:cs="Arial"/>
          <w:sz w:val="19"/>
          <w:szCs w:val="19"/>
        </w:rPr>
        <w:t xml:space="preserve">Security: The protocol should support </w:t>
      </w:r>
      <w:r w:rsidR="00460897">
        <w:rPr>
          <w:rFonts w:ascii="Arial" w:hAnsi="Arial" w:cs="Arial"/>
          <w:sz w:val="19"/>
          <w:szCs w:val="19"/>
        </w:rPr>
        <w:t xml:space="preserve">secure communication, in </w:t>
      </w:r>
      <w:r w:rsidRPr="00A12CF3">
        <w:rPr>
          <w:rFonts w:ascii="Arial" w:hAnsi="Arial" w:cs="Arial"/>
          <w:sz w:val="19"/>
          <w:szCs w:val="19"/>
        </w:rPr>
        <w:t>particular service authentication, authorization</w:t>
      </w:r>
      <w:r w:rsidR="00D94CCD" w:rsidRPr="00A12CF3">
        <w:rPr>
          <w:rFonts w:ascii="Arial" w:hAnsi="Arial" w:cs="Arial"/>
          <w:sz w:val="19"/>
          <w:szCs w:val="19"/>
        </w:rPr>
        <w:t>,</w:t>
      </w:r>
      <w:r w:rsidRPr="00A12CF3">
        <w:rPr>
          <w:rFonts w:ascii="Arial" w:hAnsi="Arial" w:cs="Arial"/>
          <w:sz w:val="19"/>
          <w:szCs w:val="19"/>
        </w:rPr>
        <w:t xml:space="preserve"> and possibly encryption, in particular for inter-operator communication.</w:t>
      </w:r>
    </w:p>
    <w:p w:rsidR="003F0369" w:rsidRDefault="000C74AF">
      <w:pPr>
        <w:pStyle w:val="Listenabsatz"/>
        <w:numPr>
          <w:ilvl w:val="0"/>
          <w:numId w:val="54"/>
        </w:numPr>
        <w:spacing w:before="120" w:after="120"/>
        <w:ind w:firstLineChars="0"/>
        <w:rPr>
          <w:rFonts w:ascii="Arial" w:hAnsi="Arial" w:cs="Arial"/>
          <w:sz w:val="19"/>
          <w:szCs w:val="19"/>
        </w:rPr>
      </w:pPr>
      <w:r w:rsidRPr="00A12CF3">
        <w:rPr>
          <w:rFonts w:ascii="Arial" w:hAnsi="Arial" w:cs="Arial"/>
          <w:color w:val="000000"/>
          <w:sz w:val="19"/>
          <w:szCs w:val="19"/>
          <w:lang w:val="en-GB"/>
        </w:rPr>
        <w:t>Simplicity: t</w:t>
      </w:r>
      <w:r w:rsidRPr="00A12CF3">
        <w:rPr>
          <w:rFonts w:ascii="Arial" w:hAnsi="Arial" w:cs="Arial"/>
          <w:color w:val="000000"/>
          <w:sz w:val="19"/>
          <w:szCs w:val="19"/>
        </w:rPr>
        <w:t>he number of protocols to be supported in a network should be minimized to simplify the implementation of the system.</w:t>
      </w:r>
      <w:r w:rsidRPr="00A12CF3">
        <w:rPr>
          <w:rStyle w:val="apple-converted-space"/>
          <w:rFonts w:ascii="Arial" w:hAnsi="Arial" w:cs="Arial"/>
          <w:color w:val="000000"/>
          <w:sz w:val="19"/>
          <w:szCs w:val="19"/>
        </w:rPr>
        <w:t> </w:t>
      </w:r>
      <w:r w:rsidRPr="00A12CF3">
        <w:rPr>
          <w:rFonts w:ascii="Arial" w:hAnsi="Arial" w:cs="Arial"/>
          <w:color w:val="000000"/>
          <w:sz w:val="19"/>
          <w:szCs w:val="19"/>
          <w:lang w:val="en-GB"/>
        </w:rPr>
        <w:t>The selected protocol should be able to support intra- and inter-operator interfaces.</w:t>
      </w:r>
    </w:p>
    <w:p w:rsidR="003F0369" w:rsidRDefault="000C74AF">
      <w:pPr>
        <w:pStyle w:val="Listenabsatz"/>
        <w:numPr>
          <w:ilvl w:val="0"/>
          <w:numId w:val="54"/>
        </w:numPr>
        <w:spacing w:before="120" w:after="120"/>
        <w:ind w:firstLineChars="0"/>
        <w:rPr>
          <w:rFonts w:ascii="Arial" w:hAnsi="Arial" w:cs="Arial"/>
          <w:sz w:val="19"/>
          <w:szCs w:val="19"/>
        </w:rPr>
      </w:pPr>
      <w:r w:rsidRPr="00A12CF3">
        <w:rPr>
          <w:rFonts w:ascii="Arial" w:hAnsi="Arial" w:cs="Arial"/>
          <w:color w:val="000000"/>
          <w:spacing w:val="-4"/>
          <w:sz w:val="19"/>
          <w:szCs w:val="19"/>
          <w:lang w:val="en-GB"/>
        </w:rPr>
        <w:t>Functionality requirement:</w:t>
      </w:r>
      <w:r w:rsidRPr="00A12CF3">
        <w:rPr>
          <w:rStyle w:val="apple-converted-space"/>
          <w:rFonts w:ascii="Arial" w:hAnsi="Arial" w:cs="Arial"/>
          <w:color w:val="000000"/>
          <w:spacing w:val="-4"/>
          <w:sz w:val="19"/>
          <w:szCs w:val="19"/>
          <w:lang w:val="en-GB"/>
        </w:rPr>
        <w:t> </w:t>
      </w:r>
      <w:r w:rsidR="00460897">
        <w:rPr>
          <w:rStyle w:val="apple-converted-space"/>
          <w:rFonts w:ascii="Arial" w:hAnsi="Arial" w:cs="Arial"/>
          <w:color w:val="000000"/>
          <w:spacing w:val="-4"/>
          <w:sz w:val="19"/>
          <w:szCs w:val="19"/>
          <w:lang w:val="en-GB"/>
        </w:rPr>
        <w:t xml:space="preserve">The </w:t>
      </w:r>
      <w:r w:rsidR="00460897">
        <w:rPr>
          <w:rFonts w:ascii="Arial" w:hAnsi="Arial" w:cs="Arial"/>
          <w:color w:val="000000"/>
          <w:spacing w:val="-4"/>
          <w:sz w:val="19"/>
          <w:szCs w:val="19"/>
          <w:lang w:val="en-GB"/>
        </w:rPr>
        <w:t>p</w:t>
      </w:r>
      <w:r w:rsidRPr="00A12CF3">
        <w:rPr>
          <w:rFonts w:ascii="Arial" w:hAnsi="Arial" w:cs="Arial"/>
          <w:color w:val="000000"/>
          <w:spacing w:val="-4"/>
          <w:sz w:val="19"/>
          <w:szCs w:val="19"/>
          <w:lang w:val="en-GB"/>
        </w:rPr>
        <w:t xml:space="preserve">rotocol </w:t>
      </w:r>
      <w:r w:rsidR="00460897">
        <w:rPr>
          <w:rFonts w:ascii="Arial" w:hAnsi="Arial" w:cs="Arial"/>
          <w:color w:val="000000"/>
          <w:spacing w:val="-4"/>
          <w:sz w:val="19"/>
          <w:szCs w:val="19"/>
          <w:lang w:val="en-GB"/>
        </w:rPr>
        <w:t xml:space="preserve">should </w:t>
      </w:r>
      <w:r w:rsidRPr="00A12CF3">
        <w:rPr>
          <w:rFonts w:ascii="Arial" w:hAnsi="Arial" w:cs="Arial"/>
          <w:color w:val="000000"/>
          <w:spacing w:val="-4"/>
          <w:sz w:val="19"/>
          <w:szCs w:val="19"/>
          <w:lang w:val="en-GB"/>
        </w:rPr>
        <w:t>enable stateless operation. While for particular services, the UE session context should be considered for the service selection.</w:t>
      </w:r>
    </w:p>
    <w:p w:rsidR="003F0369" w:rsidRDefault="0084677B">
      <w:pPr>
        <w:spacing w:before="120" w:after="120"/>
        <w:jc w:val="both"/>
        <w:rPr>
          <w:rFonts w:cs="Arial"/>
        </w:rPr>
      </w:pPr>
      <w:r w:rsidRPr="00A12CF3">
        <w:rPr>
          <w:rFonts w:cs="Arial" w:hint="eastAsia"/>
        </w:rPr>
        <w:t>3GPP</w:t>
      </w:r>
      <w:r w:rsidRPr="00A12CF3">
        <w:rPr>
          <w:rFonts w:cs="Arial"/>
        </w:rPr>
        <w:t xml:space="preserve"> has selected protocols for service-based interface</w:t>
      </w:r>
      <w:r w:rsidR="00460897">
        <w:rPr>
          <w:rFonts w:cs="Arial"/>
        </w:rPr>
        <w:t>s</w:t>
      </w:r>
      <w:r w:rsidRPr="00A12CF3">
        <w:rPr>
          <w:rFonts w:cs="Arial"/>
        </w:rPr>
        <w:t xml:space="preserve"> to be used in Release 15 [6]. The protocol based on HTTP/2</w:t>
      </w:r>
      <w:r w:rsidR="00BD252B" w:rsidRPr="00A12CF3">
        <w:rPr>
          <w:rFonts w:cs="Arial" w:hint="eastAsia"/>
          <w:lang w:eastAsia="zh-CN"/>
        </w:rPr>
        <w:t xml:space="preserve"> for application layer</w:t>
      </w:r>
      <w:r w:rsidRPr="00A12CF3">
        <w:rPr>
          <w:rFonts w:cs="Arial"/>
        </w:rPr>
        <w:t xml:space="preserve">, use TCP for transport, JSON for serialization, apply RESTful framework for the </w:t>
      </w:r>
      <w:r w:rsidR="00D37A85">
        <w:rPr>
          <w:rFonts w:cs="Arial"/>
        </w:rPr>
        <w:t xml:space="preserve">API </w:t>
      </w:r>
      <w:r w:rsidRPr="00A12CF3">
        <w:rPr>
          <w:rFonts w:cs="Arial"/>
        </w:rPr>
        <w:t xml:space="preserve">design style whenever possible (using custom methods otherwise) and use OpenAPI for </w:t>
      </w:r>
      <w:r w:rsidR="00200056" w:rsidRPr="00A12CF3">
        <w:rPr>
          <w:rFonts w:cs="Arial" w:hint="eastAsia"/>
          <w:lang w:eastAsia="zh-CN"/>
        </w:rPr>
        <w:t xml:space="preserve">Interface Description Language </w:t>
      </w:r>
      <w:r w:rsidR="00FC2563" w:rsidRPr="00A12CF3">
        <w:rPr>
          <w:rFonts w:cs="Arial"/>
        </w:rPr>
        <w:t>(</w:t>
      </w:r>
      <w:r w:rsidRPr="00A12CF3">
        <w:rPr>
          <w:rFonts w:cs="Arial"/>
        </w:rPr>
        <w:t>IDL</w:t>
      </w:r>
      <w:r w:rsidR="00FC2563" w:rsidRPr="00A12CF3">
        <w:rPr>
          <w:rFonts w:cs="Arial"/>
        </w:rPr>
        <w:t>)</w:t>
      </w:r>
      <w:r w:rsidRPr="00A12CF3">
        <w:rPr>
          <w:rFonts w:cs="Arial"/>
        </w:rPr>
        <w:t xml:space="preserve">. </w:t>
      </w:r>
      <w:r w:rsidR="00460897">
        <w:rPr>
          <w:rFonts w:cs="Arial"/>
        </w:rPr>
        <w:t>Other</w:t>
      </w:r>
      <w:r w:rsidRPr="00A12CF3">
        <w:rPr>
          <w:rFonts w:cs="Arial"/>
        </w:rPr>
        <w:t xml:space="preserve"> candidate</w:t>
      </w:r>
      <w:r w:rsidR="00460897">
        <w:rPr>
          <w:rFonts w:cs="Arial"/>
        </w:rPr>
        <w:t>s</w:t>
      </w:r>
      <w:r w:rsidRPr="00A12CF3">
        <w:rPr>
          <w:rFonts w:cs="Arial"/>
        </w:rPr>
        <w:t xml:space="preserve"> </w:t>
      </w:r>
      <w:r w:rsidR="00460897">
        <w:rPr>
          <w:rFonts w:cs="Arial"/>
        </w:rPr>
        <w:t xml:space="preserve">such as IETF QUIC </w:t>
      </w:r>
      <w:r w:rsidRPr="002C40C2">
        <w:rPr>
          <w:rFonts w:cs="Arial"/>
        </w:rPr>
        <w:t>[7]</w:t>
      </w:r>
      <w:r w:rsidR="00942CC3" w:rsidRPr="002C40C2">
        <w:rPr>
          <w:rFonts w:cs="Arial" w:hint="eastAsia"/>
          <w:lang w:eastAsia="zh-CN"/>
        </w:rPr>
        <w:t xml:space="preserve"> over UDP</w:t>
      </w:r>
      <w:r w:rsidRPr="002C40C2">
        <w:rPr>
          <w:rFonts w:cs="Arial"/>
        </w:rPr>
        <w:t xml:space="preserve"> </w:t>
      </w:r>
      <w:r w:rsidR="00460897">
        <w:rPr>
          <w:rFonts w:cs="Arial"/>
        </w:rPr>
        <w:t>are</w:t>
      </w:r>
      <w:r w:rsidR="00460897" w:rsidRPr="00A12CF3">
        <w:rPr>
          <w:rFonts w:cs="Arial"/>
        </w:rPr>
        <w:t xml:space="preserve"> </w:t>
      </w:r>
      <w:r w:rsidRPr="00A12CF3">
        <w:rPr>
          <w:rFonts w:cs="Arial"/>
        </w:rPr>
        <w:t xml:space="preserve">considered </w:t>
      </w:r>
      <w:r w:rsidR="00460897">
        <w:rPr>
          <w:rFonts w:cs="Arial"/>
        </w:rPr>
        <w:t xml:space="preserve">as transport layer protocol, </w:t>
      </w:r>
      <w:r w:rsidRPr="00A12CF3">
        <w:rPr>
          <w:rFonts w:cs="Arial"/>
        </w:rPr>
        <w:t xml:space="preserve">but </w:t>
      </w:r>
      <w:r w:rsidR="00460897">
        <w:rPr>
          <w:rFonts w:cs="Arial"/>
        </w:rPr>
        <w:t xml:space="preserve">have been sent back </w:t>
      </w:r>
      <w:r w:rsidRPr="00A12CF3">
        <w:rPr>
          <w:rFonts w:cs="Arial"/>
        </w:rPr>
        <w:t xml:space="preserve">for further consideration since the IETF QUIC </w:t>
      </w:r>
      <w:r w:rsidR="00460897">
        <w:rPr>
          <w:rFonts w:cs="Arial"/>
        </w:rPr>
        <w:t>was</w:t>
      </w:r>
      <w:r w:rsidR="00460897" w:rsidRPr="00A12CF3">
        <w:rPr>
          <w:rFonts w:cs="Arial"/>
        </w:rPr>
        <w:t xml:space="preserve"> </w:t>
      </w:r>
      <w:r w:rsidRPr="00A12CF3">
        <w:rPr>
          <w:rFonts w:cs="Arial"/>
        </w:rPr>
        <w:t xml:space="preserve">still under development when the decision </w:t>
      </w:r>
      <w:r w:rsidR="00460897">
        <w:rPr>
          <w:rFonts w:cs="Arial"/>
        </w:rPr>
        <w:t>was</w:t>
      </w:r>
      <w:r w:rsidR="00460897" w:rsidRPr="00A12CF3">
        <w:rPr>
          <w:rFonts w:cs="Arial"/>
        </w:rPr>
        <w:t xml:space="preserve"> </w:t>
      </w:r>
      <w:r w:rsidRPr="00A12CF3">
        <w:rPr>
          <w:rFonts w:cs="Arial"/>
        </w:rPr>
        <w:t xml:space="preserve">made by 3GPP and when this White Paper </w:t>
      </w:r>
      <w:r w:rsidR="00460897">
        <w:rPr>
          <w:rFonts w:cs="Arial"/>
        </w:rPr>
        <w:t>was</w:t>
      </w:r>
      <w:r w:rsidR="00460897" w:rsidRPr="00A12CF3">
        <w:rPr>
          <w:rFonts w:cs="Arial"/>
        </w:rPr>
        <w:t xml:space="preserve"> </w:t>
      </w:r>
      <w:r w:rsidRPr="00A12CF3">
        <w:rPr>
          <w:rFonts w:cs="Arial"/>
        </w:rPr>
        <w:t xml:space="preserve">drafted.  </w:t>
      </w:r>
    </w:p>
    <w:p w:rsidR="00A05493" w:rsidRDefault="00F5599E" w:rsidP="001D6544">
      <w:pPr>
        <w:pStyle w:val="berschrift2"/>
        <w:spacing w:beforeLines="50" w:before="120" w:after="0"/>
        <w:ind w:left="284" w:hanging="284"/>
        <w:rPr>
          <w:rFonts w:eastAsiaTheme="minorEastAsia"/>
          <w:kern w:val="44"/>
          <w:lang w:eastAsia="zh-CN"/>
        </w:rPr>
      </w:pPr>
      <w:bookmarkStart w:id="37" w:name="_Toc501787451"/>
      <w:r>
        <w:rPr>
          <w:rFonts w:eastAsiaTheme="minorEastAsia" w:hint="eastAsia"/>
          <w:kern w:val="44"/>
          <w:lang w:eastAsia="zh-CN"/>
        </w:rPr>
        <w:lastRenderedPageBreak/>
        <w:t>S</w:t>
      </w:r>
      <w:r w:rsidR="005F0291">
        <w:rPr>
          <w:rFonts w:eastAsiaTheme="minorEastAsia" w:hint="eastAsia"/>
          <w:kern w:val="44"/>
          <w:lang w:eastAsia="zh-CN"/>
        </w:rPr>
        <w:t xml:space="preserve">ervice-based Architecture </w:t>
      </w:r>
      <w:r>
        <w:rPr>
          <w:rFonts w:eastAsiaTheme="minorEastAsia" w:hint="eastAsia"/>
          <w:kern w:val="44"/>
          <w:lang w:eastAsia="zh-CN"/>
        </w:rPr>
        <w:t xml:space="preserve">design </w:t>
      </w:r>
      <w:r w:rsidR="00F02D50">
        <w:rPr>
          <w:rFonts w:eastAsiaTheme="minorEastAsia" w:hint="eastAsia"/>
          <w:kern w:val="44"/>
          <w:lang w:eastAsia="zh-CN"/>
        </w:rPr>
        <w:t>for 5G network</w:t>
      </w:r>
      <w:bookmarkEnd w:id="37"/>
    </w:p>
    <w:p w:rsidR="00F5599E" w:rsidRPr="00F5599E" w:rsidRDefault="006E4B8A" w:rsidP="00F5599E">
      <w:pPr>
        <w:pStyle w:val="berschrift3"/>
        <w:rPr>
          <w:lang w:eastAsia="zh-CN"/>
        </w:rPr>
      </w:pPr>
      <w:bookmarkStart w:id="38" w:name="_Toc501787452"/>
      <w:r>
        <w:rPr>
          <w:rFonts w:hint="eastAsia"/>
          <w:lang w:eastAsia="zh-CN"/>
        </w:rPr>
        <w:t>Target Service-based A</w:t>
      </w:r>
      <w:r w:rsidR="00F5599E">
        <w:rPr>
          <w:rFonts w:hint="eastAsia"/>
          <w:lang w:eastAsia="zh-CN"/>
        </w:rPr>
        <w:t>rchitecture for 5G network</w:t>
      </w:r>
      <w:bookmarkEnd w:id="38"/>
    </w:p>
    <w:p w:rsidR="005F0291" w:rsidRDefault="007A0176" w:rsidP="005F0291">
      <w:pPr>
        <w:spacing w:before="200" w:after="144"/>
        <w:jc w:val="both"/>
        <w:rPr>
          <w:rFonts w:cs="Arial"/>
          <w:sz w:val="22"/>
          <w:szCs w:val="22"/>
          <w:lang w:eastAsia="zh-CN"/>
        </w:rPr>
      </w:pPr>
      <w:r>
        <w:rPr>
          <w:rFonts w:cs="Arial"/>
          <w:noProof/>
          <w:sz w:val="22"/>
          <w:szCs w:val="22"/>
          <w:lang w:eastAsia="en-GB"/>
        </w:rPr>
        <w:drawing>
          <wp:inline distT="0" distB="0" distL="0" distR="0">
            <wp:extent cx="5868035" cy="3840604"/>
            <wp:effectExtent l="19050" t="0" r="0" b="0"/>
            <wp:docPr id="3" name="图片 1" descr="C:\Users\cmcc\Desktop\图片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mcc\Desktop\图片1.jpg"/>
                    <pic:cNvPicPr>
                      <a:picLocks noChangeAspect="1" noChangeArrowheads="1"/>
                    </pic:cNvPicPr>
                  </pic:nvPicPr>
                  <pic:blipFill>
                    <a:blip r:embed="rId14" cstate="print"/>
                    <a:srcRect/>
                    <a:stretch>
                      <a:fillRect/>
                    </a:stretch>
                  </pic:blipFill>
                  <pic:spPr bwMode="auto">
                    <a:xfrm>
                      <a:off x="0" y="0"/>
                      <a:ext cx="5868035" cy="3840604"/>
                    </a:xfrm>
                    <a:prstGeom prst="rect">
                      <a:avLst/>
                    </a:prstGeom>
                    <a:noFill/>
                    <a:ln w="9525">
                      <a:noFill/>
                      <a:miter lim="800000"/>
                      <a:headEnd/>
                      <a:tailEnd/>
                    </a:ln>
                  </pic:spPr>
                </pic:pic>
              </a:graphicData>
            </a:graphic>
          </wp:inline>
        </w:drawing>
      </w:r>
    </w:p>
    <w:p w:rsidR="005F0291" w:rsidRPr="00D40D5D" w:rsidRDefault="005F0291" w:rsidP="00DD5B1E">
      <w:pPr>
        <w:pStyle w:val="Figure"/>
        <w:numPr>
          <w:ilvl w:val="0"/>
          <w:numId w:val="0"/>
        </w:numPr>
        <w:ind w:left="360"/>
        <w:rPr>
          <w:lang w:val="en-US"/>
        </w:rPr>
      </w:pPr>
      <w:r w:rsidRPr="00D40D5D">
        <w:rPr>
          <w:lang w:val="en-US"/>
        </w:rPr>
        <w:t>F</w:t>
      </w:r>
      <w:r w:rsidRPr="00D40D5D">
        <w:rPr>
          <w:rFonts w:hint="eastAsia"/>
          <w:lang w:val="en-US"/>
        </w:rPr>
        <w:t xml:space="preserve">igure </w:t>
      </w:r>
      <w:r w:rsidR="00583B3C">
        <w:rPr>
          <w:lang w:val="en-US"/>
        </w:rPr>
        <w:t>1:</w:t>
      </w:r>
      <w:r w:rsidRPr="00D40D5D">
        <w:rPr>
          <w:rFonts w:hint="eastAsia"/>
          <w:lang w:val="en-US"/>
        </w:rPr>
        <w:t xml:space="preserve"> </w:t>
      </w:r>
      <w:r w:rsidR="002778E8" w:rsidRPr="00D40D5D">
        <w:rPr>
          <w:rFonts w:hint="eastAsia"/>
          <w:lang w:val="en-US"/>
        </w:rPr>
        <w:t xml:space="preserve">Target </w:t>
      </w:r>
      <w:r w:rsidR="006E4B8A" w:rsidRPr="00D40D5D">
        <w:rPr>
          <w:rFonts w:hint="eastAsia"/>
          <w:lang w:val="en-US"/>
        </w:rPr>
        <w:t>S</w:t>
      </w:r>
      <w:r w:rsidR="00473A69" w:rsidRPr="00D40D5D">
        <w:rPr>
          <w:rFonts w:hint="eastAsia"/>
          <w:lang w:val="en-US"/>
        </w:rPr>
        <w:t>ervice</w:t>
      </w:r>
      <w:r w:rsidR="00473A69" w:rsidRPr="00D40D5D">
        <w:rPr>
          <w:lang w:val="en-US"/>
        </w:rPr>
        <w:t>-</w:t>
      </w:r>
      <w:r w:rsidRPr="00D40D5D">
        <w:rPr>
          <w:rFonts w:hint="eastAsia"/>
          <w:lang w:val="en-US"/>
        </w:rPr>
        <w:t xml:space="preserve">based </w:t>
      </w:r>
      <w:r w:rsidR="006E4B8A" w:rsidRPr="00D40D5D">
        <w:rPr>
          <w:rFonts w:hint="eastAsia"/>
          <w:lang w:val="en-US"/>
        </w:rPr>
        <w:t>A</w:t>
      </w:r>
      <w:r w:rsidRPr="00D40D5D">
        <w:rPr>
          <w:rFonts w:hint="eastAsia"/>
          <w:lang w:val="en-US"/>
        </w:rPr>
        <w:t xml:space="preserve">rchitecture </w:t>
      </w:r>
      <w:r w:rsidR="00F02D50" w:rsidRPr="00D40D5D">
        <w:rPr>
          <w:rFonts w:hint="eastAsia"/>
          <w:lang w:val="en-US"/>
        </w:rPr>
        <w:t>for 5G network</w:t>
      </w:r>
    </w:p>
    <w:p w:rsidR="003F0369" w:rsidRDefault="00473A69">
      <w:pPr>
        <w:spacing w:before="120" w:after="120"/>
        <w:jc w:val="both"/>
        <w:rPr>
          <w:rFonts w:cs="Arial"/>
          <w:lang w:eastAsia="zh-CN"/>
        </w:rPr>
      </w:pPr>
      <w:r w:rsidRPr="00EA50E4">
        <w:rPr>
          <w:rFonts w:cs="Arial"/>
          <w:lang w:eastAsia="zh-CN"/>
        </w:rPr>
        <w:t xml:space="preserve">Figure </w:t>
      </w:r>
      <w:r w:rsidR="00CD5073">
        <w:rPr>
          <w:rFonts w:cs="Arial" w:hint="eastAsia"/>
          <w:lang w:eastAsia="zh-CN"/>
        </w:rPr>
        <w:t>1</w:t>
      </w:r>
      <w:r w:rsidRPr="00EA50E4">
        <w:rPr>
          <w:rFonts w:cs="Arial"/>
          <w:lang w:eastAsia="zh-CN"/>
        </w:rPr>
        <w:t xml:space="preserve"> illustrates the target service-based architecture. </w:t>
      </w:r>
    </w:p>
    <w:p w:rsidR="003F0369" w:rsidRDefault="00882BFB">
      <w:pPr>
        <w:spacing w:before="120" w:after="120"/>
        <w:jc w:val="both"/>
        <w:rPr>
          <w:rFonts w:cs="Arial"/>
          <w:lang w:eastAsia="zh-CN"/>
        </w:rPr>
      </w:pPr>
      <w:r w:rsidRPr="00EA50E4">
        <w:rPr>
          <w:rFonts w:cs="Arial"/>
          <w:lang w:eastAsia="zh-CN"/>
        </w:rPr>
        <w:t>The</w:t>
      </w:r>
      <w:r w:rsidR="00EB131C">
        <w:rPr>
          <w:rFonts w:cs="Arial"/>
          <w:lang w:eastAsia="zh-CN"/>
        </w:rPr>
        <w:t xml:space="preserve"> 5G</w:t>
      </w:r>
      <w:r w:rsidRPr="00EA50E4">
        <w:rPr>
          <w:rFonts w:cs="Arial"/>
          <w:lang w:eastAsia="zh-CN"/>
        </w:rPr>
        <w:t xml:space="preserve"> core network is composed of services</w:t>
      </w:r>
      <w:r w:rsidR="00EB131C">
        <w:rPr>
          <w:rFonts w:cs="Arial"/>
          <w:lang w:eastAsia="zh-CN"/>
        </w:rPr>
        <w:t xml:space="preserve">, known as </w:t>
      </w:r>
      <w:r w:rsidR="00EB131C" w:rsidRPr="00EB131C">
        <w:rPr>
          <w:rFonts w:cs="Arial"/>
          <w:lang w:eastAsia="zh-CN"/>
        </w:rPr>
        <w:t>Service-based Architecture</w:t>
      </w:r>
      <w:r w:rsidR="00EB131C">
        <w:rPr>
          <w:rFonts w:cs="Arial"/>
          <w:lang w:eastAsia="zh-CN"/>
        </w:rPr>
        <w:t xml:space="preserve"> (SBA)</w:t>
      </w:r>
      <w:r w:rsidRPr="00EA50E4">
        <w:rPr>
          <w:rFonts w:cs="Arial"/>
          <w:lang w:eastAsia="zh-CN"/>
        </w:rPr>
        <w:t>. Each service provides specific capabilit</w:t>
      </w:r>
      <w:r w:rsidR="00460897">
        <w:rPr>
          <w:rFonts w:cs="Arial"/>
          <w:lang w:eastAsia="zh-CN"/>
        </w:rPr>
        <w:t>ies</w:t>
      </w:r>
      <w:r w:rsidRPr="00EA50E4">
        <w:rPr>
          <w:rFonts w:cs="Arial"/>
          <w:lang w:eastAsia="zh-CN"/>
        </w:rPr>
        <w:t xml:space="preserve"> and exhibits service-based interfac</w:t>
      </w:r>
      <w:r w:rsidR="00460897">
        <w:rPr>
          <w:rFonts w:cs="Arial"/>
          <w:lang w:eastAsia="zh-CN"/>
        </w:rPr>
        <w:t>es</w:t>
      </w:r>
      <w:r w:rsidRPr="00EA50E4">
        <w:rPr>
          <w:rFonts w:cs="Arial"/>
          <w:lang w:eastAsia="zh-CN"/>
        </w:rPr>
        <w:t xml:space="preserve"> to service consumers, and all the interactions between services shall be implemented by service invocation.</w:t>
      </w:r>
      <w:r w:rsidR="006F0FB8" w:rsidRPr="00EA50E4">
        <w:rPr>
          <w:rFonts w:cs="Arial" w:hint="eastAsia"/>
          <w:lang w:eastAsia="zh-CN"/>
        </w:rPr>
        <w:t xml:space="preserve"> </w:t>
      </w:r>
      <w:r w:rsidRPr="00EA50E4">
        <w:rPr>
          <w:rFonts w:cs="Arial"/>
        </w:rPr>
        <w:t>There are several parts of the SBA architecture:</w:t>
      </w:r>
    </w:p>
    <w:p w:rsidR="003F0369" w:rsidRDefault="009455CD">
      <w:pPr>
        <w:spacing w:before="120" w:after="120"/>
        <w:ind w:left="487" w:hangingChars="261" w:hanging="487"/>
        <w:jc w:val="both"/>
        <w:rPr>
          <w:rFonts w:cs="Arial"/>
          <w:b/>
          <w:lang w:eastAsia="zh-CN"/>
        </w:rPr>
      </w:pPr>
      <w:r w:rsidRPr="00EA50E4">
        <w:rPr>
          <w:rFonts w:cs="Arial"/>
          <w:b/>
          <w:bCs/>
          <w:lang w:eastAsia="zh-CN"/>
        </w:rPr>
        <w:t>1)</w:t>
      </w:r>
      <w:r w:rsidRPr="00EA50E4">
        <w:rPr>
          <w:rFonts w:cs="Arial"/>
          <w:b/>
          <w:bCs/>
          <w:lang w:eastAsia="zh-CN"/>
        </w:rPr>
        <w:tab/>
        <w:t xml:space="preserve">Control Plane Services (CPS), </w:t>
      </w:r>
      <w:r w:rsidRPr="00EA50E4">
        <w:rPr>
          <w:rFonts w:cs="Arial"/>
          <w:lang w:eastAsia="zh-CN"/>
        </w:rPr>
        <w:t xml:space="preserve">provides control of the network including control services such as access, mobility, policy, exposure, legal intercept, and charging related control. The access control should include security related functionalities and functionalities to support roaming. Each CPS plays certain specific functions and may possibly maintain UE context which is independent </w:t>
      </w:r>
      <w:r w:rsidR="00460897">
        <w:rPr>
          <w:rFonts w:cs="Arial"/>
          <w:lang w:eastAsia="zh-CN"/>
        </w:rPr>
        <w:t>from</w:t>
      </w:r>
      <w:r w:rsidR="00460897" w:rsidRPr="00EA50E4">
        <w:rPr>
          <w:rFonts w:cs="Arial"/>
          <w:lang w:eastAsia="zh-CN"/>
        </w:rPr>
        <w:t xml:space="preserve"> </w:t>
      </w:r>
      <w:r w:rsidRPr="00EA50E4">
        <w:rPr>
          <w:rFonts w:cs="Arial"/>
          <w:lang w:eastAsia="zh-CN"/>
        </w:rPr>
        <w:t xml:space="preserve">other services. Some process logics are executed when a CPS is invoked, which may involve some state machine for each CPS. A CPS may be invoked by other CPS as well as by the access network, User Plane Services (UPS) and UE. The data service and the framework related services are also considered as part of CPS in general. </w:t>
      </w:r>
    </w:p>
    <w:p w:rsidR="003F0369" w:rsidRDefault="009455CD">
      <w:pPr>
        <w:spacing w:before="120" w:after="120"/>
        <w:ind w:left="487" w:hangingChars="261" w:hanging="487"/>
        <w:jc w:val="both"/>
        <w:rPr>
          <w:rFonts w:cs="Arial"/>
          <w:b/>
          <w:lang w:eastAsia="zh-CN"/>
        </w:rPr>
      </w:pPr>
      <w:r w:rsidRPr="00EA50E4">
        <w:rPr>
          <w:rFonts w:cs="Arial"/>
          <w:b/>
          <w:bCs/>
          <w:lang w:eastAsia="zh-CN"/>
        </w:rPr>
        <w:t>2)</w:t>
      </w:r>
      <w:r w:rsidRPr="00EA50E4">
        <w:rPr>
          <w:rFonts w:cs="Arial"/>
          <w:b/>
          <w:bCs/>
          <w:lang w:eastAsia="zh-CN"/>
        </w:rPr>
        <w:tab/>
      </w:r>
      <w:r w:rsidR="006F0FB8" w:rsidRPr="00EA50E4">
        <w:rPr>
          <w:rFonts w:cs="Arial"/>
          <w:b/>
          <w:bCs/>
          <w:lang w:eastAsia="zh-CN"/>
        </w:rPr>
        <w:t>User Plane Services (UPS)</w:t>
      </w:r>
      <w:r w:rsidR="006F0FB8" w:rsidRPr="00EA50E4">
        <w:rPr>
          <w:rFonts w:cs="Arial" w:hint="eastAsia"/>
          <w:b/>
          <w:bCs/>
          <w:lang w:eastAsia="zh-CN"/>
        </w:rPr>
        <w:t>,</w:t>
      </w:r>
      <w:r w:rsidRPr="00EA50E4">
        <w:rPr>
          <w:rFonts w:cs="Arial"/>
          <w:b/>
          <w:bCs/>
          <w:lang w:eastAsia="zh-CN"/>
        </w:rPr>
        <w:t xml:space="preserve"> </w:t>
      </w:r>
      <w:r w:rsidRPr="00EA50E4">
        <w:rPr>
          <w:rFonts w:cs="Arial"/>
          <w:lang w:eastAsia="zh-CN"/>
        </w:rPr>
        <w:t>the user plane services can support various operations and functionalities such as packet routing</w:t>
      </w:r>
      <w:r w:rsidR="00D94CCD">
        <w:rPr>
          <w:rFonts w:cs="Arial"/>
          <w:lang w:eastAsia="zh-CN"/>
        </w:rPr>
        <w:t xml:space="preserve"> </w:t>
      </w:r>
      <w:r w:rsidRPr="00EA50E4">
        <w:rPr>
          <w:rFonts w:cs="Arial"/>
          <w:lang w:eastAsia="zh-CN"/>
        </w:rPr>
        <w:t>&amp; forwarding, traffic handling (e.g. QoS enforcement</w:t>
      </w:r>
      <w:r w:rsidR="00D94CCD">
        <w:rPr>
          <w:rFonts w:cs="Arial"/>
          <w:lang w:eastAsia="zh-CN"/>
        </w:rPr>
        <w:t>, firewalls</w:t>
      </w:r>
      <w:r w:rsidRPr="00EA50E4">
        <w:rPr>
          <w:rFonts w:cs="Arial"/>
          <w:lang w:eastAsia="zh-CN"/>
        </w:rPr>
        <w:t xml:space="preserve">), anchor point for intra-/inter RAT mobility, packet inspection and packet duplication (e.g., </w:t>
      </w:r>
      <w:r w:rsidR="00EA6092" w:rsidRPr="00EA50E4">
        <w:rPr>
          <w:rFonts w:cs="Arial"/>
          <w:lang w:eastAsia="zh-CN"/>
        </w:rPr>
        <w:t xml:space="preserve">for </w:t>
      </w:r>
      <w:r w:rsidRPr="00EA50E4">
        <w:rPr>
          <w:rFonts w:cs="Arial"/>
          <w:lang w:eastAsia="zh-CN"/>
        </w:rPr>
        <w:t>lawful intercept</w:t>
      </w:r>
      <w:r w:rsidR="00EA6092" w:rsidRPr="00EA50E4">
        <w:rPr>
          <w:rFonts w:cs="Arial"/>
          <w:lang w:eastAsia="zh-CN"/>
        </w:rPr>
        <w:t>)</w:t>
      </w:r>
      <w:r w:rsidRPr="00EA50E4">
        <w:rPr>
          <w:rFonts w:cs="Arial"/>
          <w:lang w:eastAsia="zh-CN"/>
        </w:rPr>
        <w:t xml:space="preserve">. The UP services are under the control of CP services, including the path establishment between AN and UP service, UP service chaining, and billing information collection. As the figure shows, the interaction between CP services and UP services can be </w:t>
      </w:r>
      <w:r w:rsidR="00D94CCD">
        <w:rPr>
          <w:rFonts w:cs="Arial"/>
          <w:lang w:eastAsia="zh-CN"/>
        </w:rPr>
        <w:t>implemented</w:t>
      </w:r>
      <w:r w:rsidR="00D94CCD" w:rsidRPr="00EA50E4">
        <w:rPr>
          <w:rFonts w:cs="Arial"/>
          <w:lang w:eastAsia="zh-CN"/>
        </w:rPr>
        <w:t xml:space="preserve"> </w:t>
      </w:r>
      <w:r w:rsidRPr="00EA50E4">
        <w:rPr>
          <w:rFonts w:cs="Arial"/>
          <w:lang w:eastAsia="zh-CN"/>
        </w:rPr>
        <w:t>by using the service invocation directly. For example, the session management/control service would like to configure a QoS requirement on specific UP service directly through the SBI</w:t>
      </w:r>
      <w:r w:rsidR="006F0FB8" w:rsidRPr="00EA50E4">
        <w:rPr>
          <w:rFonts w:cs="Arial" w:hint="eastAsia"/>
          <w:lang w:eastAsia="zh-CN"/>
        </w:rPr>
        <w:t>.</w:t>
      </w:r>
    </w:p>
    <w:p w:rsidR="003F0369" w:rsidRDefault="009455CD">
      <w:pPr>
        <w:spacing w:before="120" w:after="120"/>
        <w:ind w:left="487" w:hangingChars="261" w:hanging="487"/>
        <w:jc w:val="both"/>
        <w:rPr>
          <w:rFonts w:cs="Arial"/>
          <w:lang w:eastAsia="zh-CN"/>
        </w:rPr>
      </w:pPr>
      <w:r w:rsidRPr="00EA50E4">
        <w:rPr>
          <w:rFonts w:cs="Arial"/>
          <w:b/>
          <w:bCs/>
          <w:lang w:eastAsia="zh-CN"/>
        </w:rPr>
        <w:lastRenderedPageBreak/>
        <w:t>3)</w:t>
      </w:r>
      <w:r w:rsidRPr="00EA50E4">
        <w:rPr>
          <w:rFonts w:cs="Arial"/>
          <w:b/>
          <w:bCs/>
          <w:lang w:eastAsia="zh-CN"/>
        </w:rPr>
        <w:tab/>
        <w:t xml:space="preserve">The Service Framework (SF) </w:t>
      </w:r>
      <w:r w:rsidRPr="00EA50E4">
        <w:rPr>
          <w:rFonts w:cs="Arial"/>
          <w:bCs/>
        </w:rPr>
        <w:t>consists</w:t>
      </w:r>
      <w:r w:rsidRPr="00EA50E4">
        <w:rPr>
          <w:rFonts w:cs="Arial"/>
          <w:bCs/>
          <w:lang w:eastAsia="zh-CN"/>
        </w:rPr>
        <w:t xml:space="preserve"> of service discovery/registration/authori</w:t>
      </w:r>
      <w:r w:rsidR="00E83A80">
        <w:rPr>
          <w:rFonts w:cs="Arial"/>
          <w:bCs/>
          <w:lang w:eastAsia="zh-CN"/>
        </w:rPr>
        <w:t>z</w:t>
      </w:r>
      <w:r w:rsidRPr="00EA50E4">
        <w:rPr>
          <w:rFonts w:cs="Arial"/>
          <w:bCs/>
          <w:lang w:eastAsia="zh-CN"/>
        </w:rPr>
        <w:t>ation functionalities which are used for all the CP/UP services in the network. The service registry is the key part of the service framework. It is a database maintaining the information of the NF instances and their supported services.  And also it supports service discovery and service registration. A service shall register itself to service registry when it is launched by MANO, so a consumer shall query service registry to discovery a specific service. Service authorization ensures the consumer is authorized to access the service provided by the Service Provider, according to e.g. the policy from the serving operator, the inter-operator agreement.</w:t>
      </w:r>
    </w:p>
    <w:p w:rsidR="003F0369" w:rsidRDefault="009455CD">
      <w:pPr>
        <w:spacing w:before="120" w:after="120"/>
        <w:ind w:left="487" w:hangingChars="261" w:hanging="487"/>
        <w:jc w:val="both"/>
        <w:rPr>
          <w:rFonts w:cs="Arial"/>
          <w:lang w:eastAsia="zh-CN"/>
        </w:rPr>
      </w:pPr>
      <w:r w:rsidRPr="00EA50E4">
        <w:rPr>
          <w:rFonts w:cs="Arial"/>
          <w:b/>
          <w:bCs/>
          <w:lang w:eastAsia="zh-CN"/>
        </w:rPr>
        <w:t>4)</w:t>
      </w:r>
      <w:r w:rsidRPr="00EA50E4">
        <w:rPr>
          <w:rFonts w:cs="Arial"/>
          <w:b/>
          <w:bCs/>
          <w:lang w:eastAsia="zh-CN"/>
        </w:rPr>
        <w:tab/>
      </w:r>
      <w:r w:rsidRPr="00EA50E4">
        <w:rPr>
          <w:rFonts w:cs="Arial"/>
          <w:b/>
          <w:bCs/>
        </w:rPr>
        <w:t xml:space="preserve">The </w:t>
      </w:r>
      <w:r w:rsidR="00BE0080">
        <w:rPr>
          <w:rFonts w:cs="Arial" w:hint="eastAsia"/>
          <w:b/>
          <w:bCs/>
          <w:lang w:eastAsia="zh-CN"/>
        </w:rPr>
        <w:t>D</w:t>
      </w:r>
      <w:r w:rsidRPr="00EA50E4">
        <w:rPr>
          <w:rFonts w:cs="Arial"/>
          <w:b/>
          <w:bCs/>
        </w:rPr>
        <w:t xml:space="preserve">ata </w:t>
      </w:r>
      <w:r w:rsidR="00BE0080">
        <w:rPr>
          <w:rFonts w:cs="Arial"/>
          <w:b/>
          <w:bCs/>
        </w:rPr>
        <w:t>S</w:t>
      </w:r>
      <w:r w:rsidRPr="00EA50E4">
        <w:rPr>
          <w:rFonts w:cs="Arial"/>
          <w:b/>
          <w:bCs/>
        </w:rPr>
        <w:t xml:space="preserve">ervice </w:t>
      </w:r>
      <w:r w:rsidRPr="00EA50E4">
        <w:rPr>
          <w:rFonts w:cs="Arial"/>
          <w:bCs/>
          <w:lang w:eastAsia="zh-CN"/>
        </w:rPr>
        <w:t>provides a unified way of accessing the UE data. There are multiple types of UE data in operator network such as UE subscription, policy, mobility management</w:t>
      </w:r>
      <w:r w:rsidR="00FC2563">
        <w:rPr>
          <w:rFonts w:cs="Arial"/>
          <w:bCs/>
          <w:lang w:eastAsia="zh-CN"/>
        </w:rPr>
        <w:t>,</w:t>
      </w:r>
      <w:r w:rsidRPr="00EA50E4">
        <w:rPr>
          <w:rFonts w:cs="Arial"/>
          <w:bCs/>
          <w:lang w:eastAsia="zh-CN"/>
        </w:rPr>
        <w:t xml:space="preserve"> session management context related information, etc. This also includes any UE context used only by a single service.</w:t>
      </w:r>
      <w:r w:rsidR="00DD29D7" w:rsidRPr="00EA50E4">
        <w:rPr>
          <w:rFonts w:cs="Arial"/>
          <w:bCs/>
          <w:lang w:eastAsia="zh-CN"/>
        </w:rPr>
        <w:t xml:space="preserve"> </w:t>
      </w:r>
      <w:r w:rsidRPr="00EA50E4">
        <w:rPr>
          <w:rFonts w:cs="Arial"/>
          <w:bCs/>
          <w:lang w:eastAsia="zh-CN"/>
        </w:rPr>
        <w:t xml:space="preserve">Such data may be quite different in the sense of dynamic or static. The data service can use a unified access </w:t>
      </w:r>
      <w:r w:rsidR="001169CD" w:rsidRPr="00EA50E4">
        <w:rPr>
          <w:rFonts w:cs="Arial"/>
          <w:bCs/>
          <w:lang w:eastAsia="zh-CN"/>
        </w:rPr>
        <w:t>framework with a distributed storage manner so that the data can be close to the services that access them.</w:t>
      </w:r>
      <w:r w:rsidRPr="00EA50E4">
        <w:rPr>
          <w:rFonts w:cs="Arial"/>
          <w:bCs/>
          <w:lang w:eastAsia="zh-CN"/>
        </w:rPr>
        <w:t xml:space="preserve"> </w:t>
      </w:r>
      <w:r w:rsidR="001169CD" w:rsidRPr="00EA50E4">
        <w:rPr>
          <w:rFonts w:cs="Arial"/>
          <w:bCs/>
          <w:lang w:eastAsia="zh-CN"/>
        </w:rPr>
        <w:t xml:space="preserve">Data </w:t>
      </w:r>
      <w:r w:rsidRPr="00EA50E4">
        <w:rPr>
          <w:rFonts w:cs="Arial"/>
          <w:bCs/>
          <w:lang w:eastAsia="zh-CN"/>
        </w:rPr>
        <w:t>service exposes one interface for any authorized consumer that needs to leverage the services (i.e. allowing the consumers to create, read, update, delete their own data</w:t>
      </w:r>
      <w:r w:rsidR="00FC2563">
        <w:rPr>
          <w:rFonts w:cs="Arial"/>
          <w:bCs/>
          <w:lang w:eastAsia="zh-CN"/>
        </w:rPr>
        <w:t>,</w:t>
      </w:r>
      <w:r w:rsidRPr="00EA50E4">
        <w:rPr>
          <w:rFonts w:cs="Arial"/>
          <w:bCs/>
          <w:lang w:eastAsia="zh-CN"/>
        </w:rPr>
        <w:t xml:space="preserve"> and subscribe to notifications upon data change).</w:t>
      </w:r>
    </w:p>
    <w:p w:rsidR="003F0369" w:rsidRDefault="001169CD" w:rsidP="009978D3">
      <w:pPr>
        <w:spacing w:before="120" w:after="120"/>
        <w:ind w:left="487" w:hangingChars="261" w:hanging="487"/>
        <w:jc w:val="both"/>
        <w:rPr>
          <w:rFonts w:cs="Arial"/>
          <w:b/>
          <w:lang w:eastAsia="zh-CN"/>
        </w:rPr>
      </w:pPr>
      <w:r w:rsidRPr="009978D3">
        <w:rPr>
          <w:rFonts w:cs="Arial"/>
          <w:b/>
          <w:bCs/>
          <w:lang w:eastAsia="zh-CN"/>
        </w:rPr>
        <w:t>5)</w:t>
      </w:r>
      <w:r w:rsidR="00882BFB" w:rsidRPr="00EA50E4">
        <w:rPr>
          <w:rFonts w:cs="Arial"/>
          <w:b/>
          <w:lang w:eastAsia="zh-CN"/>
        </w:rPr>
        <w:tab/>
        <w:t xml:space="preserve">The Management and Orchestration (MANO) </w:t>
      </w:r>
      <w:r w:rsidR="00882BFB" w:rsidRPr="00EA50E4">
        <w:rPr>
          <w:rFonts w:cs="Arial"/>
          <w:lang w:eastAsia="zh-CN"/>
        </w:rPr>
        <w:t xml:space="preserve">plays a key role in management and orchestration of services, i.e., VNFM manages the lifecycle of each service and EMS configures the properties and behaviour of each service. When a service is initiated and launched by MANO, the service may register to the service framework automatically so that the service can be discovered by requesters. </w:t>
      </w:r>
      <w:r w:rsidR="00B607F2" w:rsidRPr="00EA50E4">
        <w:rPr>
          <w:rFonts w:cs="Arial"/>
          <w:lang w:eastAsia="zh-CN"/>
        </w:rPr>
        <w:t>Alternatively</w:t>
      </w:r>
      <w:r w:rsidR="00DD29D7" w:rsidRPr="00EA50E4">
        <w:rPr>
          <w:rFonts w:cs="Arial"/>
          <w:lang w:eastAsia="zh-CN"/>
        </w:rPr>
        <w:t>, MANO may register/de-register on behalf of another service</w:t>
      </w:r>
      <w:r w:rsidR="00882BFB" w:rsidRPr="00EA50E4">
        <w:rPr>
          <w:rFonts w:cs="Arial"/>
          <w:lang w:eastAsia="zh-CN"/>
        </w:rPr>
        <w:t xml:space="preserve"> to the service framework</w:t>
      </w:r>
      <w:r w:rsidR="00EA3A9E" w:rsidRPr="00EA50E4">
        <w:rPr>
          <w:rFonts w:cs="Arial" w:hint="eastAsia"/>
          <w:lang w:eastAsia="zh-CN"/>
        </w:rPr>
        <w:t xml:space="preserve"> </w:t>
      </w:r>
      <w:r w:rsidR="00DD29D7" w:rsidRPr="00EA50E4">
        <w:rPr>
          <w:rFonts w:cs="Arial"/>
          <w:lang w:eastAsia="zh-CN"/>
        </w:rPr>
        <w:t xml:space="preserve">(e.g., </w:t>
      </w:r>
      <w:r w:rsidR="003A25D0" w:rsidRPr="00EA50E4">
        <w:rPr>
          <w:rFonts w:cs="Arial"/>
          <w:lang w:eastAsia="zh-CN"/>
        </w:rPr>
        <w:t xml:space="preserve">especially </w:t>
      </w:r>
      <w:r w:rsidR="00DD29D7" w:rsidRPr="00EA50E4">
        <w:rPr>
          <w:rFonts w:cs="Arial"/>
          <w:lang w:eastAsia="zh-CN"/>
        </w:rPr>
        <w:t xml:space="preserve">when a service crashes due to error). </w:t>
      </w:r>
      <w:r w:rsidR="00882BFB" w:rsidRPr="00EA50E4">
        <w:rPr>
          <w:rFonts w:cs="Arial"/>
          <w:lang w:eastAsia="zh-CN"/>
        </w:rPr>
        <w:t xml:space="preserve">The MANO may follow ETSI NFV, where the terms are kept and used in this document. Implementation of MANO may leverage some project or organization, e.g. certain open source project </w:t>
      </w:r>
      <w:r w:rsidR="00FC2563">
        <w:rPr>
          <w:rFonts w:cs="Arial"/>
          <w:lang w:eastAsia="zh-CN"/>
        </w:rPr>
        <w:t>such as</w:t>
      </w:r>
      <w:r w:rsidR="00882BFB" w:rsidRPr="00EA50E4">
        <w:rPr>
          <w:rFonts w:cs="Arial"/>
          <w:lang w:eastAsia="zh-CN"/>
        </w:rPr>
        <w:t xml:space="preserve"> ONAP. Further requirement for NFV to support SBA management is described </w:t>
      </w:r>
      <w:r w:rsidR="00882BFB" w:rsidRPr="002D627F">
        <w:rPr>
          <w:rFonts w:cs="Arial"/>
          <w:lang w:eastAsia="zh-CN"/>
        </w:rPr>
        <w:t xml:space="preserve">in section </w:t>
      </w:r>
      <w:r w:rsidR="003E4095" w:rsidRPr="002D627F">
        <w:rPr>
          <w:rFonts w:cs="Arial" w:hint="eastAsia"/>
          <w:lang w:eastAsia="zh-CN"/>
        </w:rPr>
        <w:t>6</w:t>
      </w:r>
      <w:r w:rsidR="00470688" w:rsidRPr="002D627F">
        <w:rPr>
          <w:rFonts w:cs="Arial"/>
          <w:lang w:eastAsia="zh-CN"/>
        </w:rPr>
        <w:t>.</w:t>
      </w:r>
      <w:r w:rsidR="003E4095" w:rsidRPr="002D627F">
        <w:rPr>
          <w:rFonts w:cs="Arial" w:hint="eastAsia"/>
          <w:lang w:eastAsia="zh-CN"/>
        </w:rPr>
        <w:t>3</w:t>
      </w:r>
      <w:r w:rsidR="00470688" w:rsidRPr="002D627F">
        <w:rPr>
          <w:rFonts w:cs="Arial"/>
          <w:lang w:eastAsia="zh-CN"/>
        </w:rPr>
        <w:t>.1.</w:t>
      </w:r>
      <w:r w:rsidR="00882BFB" w:rsidRPr="00EA50E4">
        <w:rPr>
          <w:rFonts w:cs="Arial"/>
          <w:b/>
          <w:lang w:eastAsia="zh-CN"/>
        </w:rPr>
        <w:t xml:space="preserve"> </w:t>
      </w:r>
    </w:p>
    <w:p w:rsidR="003F0369" w:rsidRDefault="009455CD">
      <w:pPr>
        <w:spacing w:before="120" w:after="120"/>
        <w:ind w:left="489" w:hangingChars="262" w:hanging="489"/>
        <w:jc w:val="both"/>
        <w:rPr>
          <w:rFonts w:cs="Arial"/>
          <w:lang w:eastAsia="zh-CN"/>
        </w:rPr>
      </w:pPr>
      <w:r w:rsidRPr="00EA50E4">
        <w:rPr>
          <w:rFonts w:cs="Arial"/>
          <w:b/>
          <w:bCs/>
          <w:lang w:eastAsia="zh-CN"/>
        </w:rPr>
        <w:t>6)</w:t>
      </w:r>
      <w:r w:rsidRPr="00EA50E4">
        <w:rPr>
          <w:rFonts w:cs="Arial"/>
          <w:b/>
          <w:bCs/>
          <w:lang w:eastAsia="zh-CN"/>
        </w:rPr>
        <w:tab/>
        <w:t>Other Parts in SBA architecture</w:t>
      </w:r>
      <w:r w:rsidR="00FC2563">
        <w:rPr>
          <w:rFonts w:cs="Arial"/>
          <w:b/>
          <w:bCs/>
          <w:lang w:eastAsia="zh-CN"/>
        </w:rPr>
        <w:t xml:space="preserve"> – </w:t>
      </w:r>
      <w:r w:rsidR="00FC2563">
        <w:rPr>
          <w:rFonts w:cs="Arial"/>
          <w:bCs/>
          <w:lang w:eastAsia="zh-CN"/>
        </w:rPr>
        <w:t>a</w:t>
      </w:r>
      <w:r w:rsidR="00882BFB" w:rsidRPr="00EA50E4">
        <w:rPr>
          <w:rFonts w:cs="Arial"/>
          <w:bCs/>
          <w:lang w:eastAsia="zh-CN"/>
        </w:rPr>
        <w:t xml:space="preserve">s the figure shows, </w:t>
      </w:r>
      <w:r w:rsidR="00EB131C">
        <w:rPr>
          <w:rFonts w:cs="Arial"/>
          <w:bCs/>
          <w:lang w:eastAsia="zh-CN"/>
        </w:rPr>
        <w:t>a</w:t>
      </w:r>
      <w:r w:rsidR="00EB131C" w:rsidRPr="00EA50E4">
        <w:rPr>
          <w:rFonts w:cs="Arial"/>
          <w:bCs/>
          <w:lang w:eastAsia="zh-CN"/>
        </w:rPr>
        <w:t xml:space="preserve"> </w:t>
      </w:r>
      <w:r w:rsidR="00882BFB" w:rsidRPr="00EA50E4">
        <w:rPr>
          <w:rFonts w:cs="Arial"/>
          <w:bCs/>
          <w:lang w:eastAsia="zh-CN"/>
        </w:rPr>
        <w:t>CN service can be</w:t>
      </w:r>
      <w:r w:rsidR="00EB131C">
        <w:rPr>
          <w:rFonts w:cs="Arial"/>
          <w:bCs/>
          <w:lang w:eastAsia="zh-CN"/>
        </w:rPr>
        <w:t xml:space="preserve"> a</w:t>
      </w:r>
      <w:r w:rsidR="00882BFB" w:rsidRPr="00EA50E4">
        <w:rPr>
          <w:rFonts w:cs="Arial"/>
          <w:bCs/>
          <w:lang w:eastAsia="zh-CN"/>
        </w:rPr>
        <w:t xml:space="preserve"> service consumer and provider, while the NF out of CN like AN and AF can only be the service consumer. AN can find specific CN services by requesting the Service Discovery/Registration. AN can interact directly with CP services and UP services through SBI, e.g. to invoke the access control service to complete registration, and to invoke the user subscription data management service to realize UE authorization. The AF is consisted of two types, which are trusted and untrusted. For the trusted AF, SBA should support the direct communication between AF and CP services by SBI. While for the untrusted AF, the network exposure services have to be used between AF and other CP services to protect CN.</w:t>
      </w:r>
    </w:p>
    <w:p w:rsidR="003F0369" w:rsidRDefault="00004A7D">
      <w:pPr>
        <w:spacing w:before="120" w:after="120"/>
        <w:rPr>
          <w:rFonts w:cs="Arial"/>
          <w:lang w:eastAsia="zh-CN"/>
        </w:rPr>
      </w:pPr>
      <w:r w:rsidRPr="00EA50E4">
        <w:rPr>
          <w:rFonts w:cs="Arial"/>
          <w:lang w:eastAsia="zh-CN"/>
        </w:rPr>
        <w:t xml:space="preserve">NOTE: the blue line in the figure shows the communication between services. However this does not show it shall be implemented using </w:t>
      </w:r>
      <w:r w:rsidR="00A67099" w:rsidRPr="00EA50E4">
        <w:rPr>
          <w:rFonts w:cs="Arial" w:hint="eastAsia"/>
          <w:lang w:eastAsia="zh-CN"/>
        </w:rPr>
        <w:t>message queue</w:t>
      </w:r>
      <w:r w:rsidRPr="00EA50E4">
        <w:rPr>
          <w:rFonts w:cs="Arial"/>
          <w:lang w:eastAsia="zh-CN"/>
        </w:rPr>
        <w:t>. The interaction between services is not full</w:t>
      </w:r>
      <w:r w:rsidR="00482C70" w:rsidRPr="00EA50E4">
        <w:rPr>
          <w:rFonts w:cs="Arial" w:hint="eastAsia"/>
          <w:lang w:eastAsia="zh-CN"/>
        </w:rPr>
        <w:t>y</w:t>
      </w:r>
      <w:r w:rsidRPr="00EA50E4">
        <w:rPr>
          <w:rFonts w:cs="Arial"/>
          <w:lang w:eastAsia="zh-CN"/>
        </w:rPr>
        <w:t>-meshed, and the service invocation shall be based on specific procedure.</w:t>
      </w:r>
    </w:p>
    <w:p w:rsidR="00ED107F" w:rsidRDefault="008F3505" w:rsidP="001D6544">
      <w:pPr>
        <w:pStyle w:val="berschrift1"/>
        <w:spacing w:beforeLines="50" w:before="120"/>
        <w:rPr>
          <w:szCs w:val="24"/>
        </w:rPr>
      </w:pPr>
      <w:bookmarkStart w:id="39" w:name="_Toc501787453"/>
      <w:r w:rsidRPr="00C762E6">
        <w:rPr>
          <w:rFonts w:hint="eastAsia"/>
          <w:szCs w:val="24"/>
        </w:rPr>
        <w:t>SBA deployment consideration</w:t>
      </w:r>
      <w:bookmarkEnd w:id="39"/>
    </w:p>
    <w:p w:rsidR="00ED107F" w:rsidRDefault="008F3505" w:rsidP="001D6544">
      <w:pPr>
        <w:pStyle w:val="berschrift2"/>
        <w:spacing w:beforeLines="50" w:before="120" w:after="0"/>
        <w:ind w:left="567" w:hanging="567"/>
        <w:rPr>
          <w:kern w:val="44"/>
        </w:rPr>
      </w:pPr>
      <w:bookmarkStart w:id="40" w:name="_Toc501787454"/>
      <w:r w:rsidRPr="008F3505">
        <w:rPr>
          <w:rFonts w:hint="eastAsia"/>
          <w:kern w:val="44"/>
        </w:rPr>
        <w:t>Service</w:t>
      </w:r>
      <w:r w:rsidR="00595D2B">
        <w:rPr>
          <w:rFonts w:eastAsiaTheme="minorEastAsia" w:hint="eastAsia"/>
          <w:kern w:val="44"/>
          <w:lang w:eastAsia="zh-CN"/>
        </w:rPr>
        <w:t xml:space="preserve"> deployment principle</w:t>
      </w:r>
      <w:bookmarkEnd w:id="40"/>
    </w:p>
    <w:p w:rsidR="003F0369" w:rsidRDefault="005E4845">
      <w:pPr>
        <w:spacing w:before="120" w:after="120"/>
        <w:rPr>
          <w:rFonts w:cs="Arial"/>
          <w:lang w:eastAsia="zh-CN"/>
        </w:rPr>
      </w:pPr>
      <w:r>
        <w:rPr>
          <w:rFonts w:cs="Arial"/>
          <w:lang w:eastAsia="zh-CN"/>
        </w:rPr>
        <w:t>S</w:t>
      </w:r>
      <w:r w:rsidR="00931E61" w:rsidRPr="00931E61">
        <w:rPr>
          <w:rFonts w:cs="Arial"/>
          <w:lang w:eastAsia="zh-CN"/>
        </w:rPr>
        <w:t>ome principles should be considered for the 5G SBA architecture, including:</w:t>
      </w:r>
    </w:p>
    <w:p w:rsidR="003F0369" w:rsidRDefault="00931E61">
      <w:pPr>
        <w:spacing w:before="120" w:after="120"/>
        <w:jc w:val="both"/>
        <w:rPr>
          <w:rFonts w:cs="Arial"/>
        </w:rPr>
      </w:pPr>
      <w:r w:rsidRPr="0039577D">
        <w:rPr>
          <w:rFonts w:cs="Arial"/>
        </w:rPr>
        <w:t xml:space="preserve">1) The services should be deployed in a distributed manner in a cloud environment that offers robust mechanisms for scaling and fail-over for service instances. </w:t>
      </w:r>
    </w:p>
    <w:p w:rsidR="003F0369" w:rsidRDefault="00931E61">
      <w:pPr>
        <w:spacing w:before="120" w:after="120"/>
        <w:jc w:val="both"/>
        <w:rPr>
          <w:rFonts w:cs="Arial"/>
        </w:rPr>
      </w:pPr>
      <w:r w:rsidRPr="0039577D">
        <w:rPr>
          <w:rFonts w:cs="Arial"/>
        </w:rPr>
        <w:t xml:space="preserve">2) </w:t>
      </w:r>
      <w:bookmarkStart w:id="41" w:name="OLE_LINK12"/>
      <w:r w:rsidRPr="0039577D">
        <w:rPr>
          <w:rFonts w:cs="Arial"/>
        </w:rPr>
        <w:t xml:space="preserve">The scope of a service framework </w:t>
      </w:r>
      <w:bookmarkEnd w:id="41"/>
      <w:r w:rsidRPr="0039577D">
        <w:rPr>
          <w:rFonts w:cs="Arial"/>
        </w:rPr>
        <w:t>may be limited to one network slice instance to guarantee the isolation based on the tenant’s requirement or may be spanned across multiple network slice instances.</w:t>
      </w:r>
    </w:p>
    <w:p w:rsidR="003F0369" w:rsidRDefault="00931E61">
      <w:pPr>
        <w:spacing w:before="120" w:after="120"/>
        <w:jc w:val="both"/>
        <w:rPr>
          <w:rFonts w:cs="Arial"/>
        </w:rPr>
      </w:pPr>
      <w:r w:rsidRPr="0039577D">
        <w:rPr>
          <w:rFonts w:cs="Arial"/>
        </w:rPr>
        <w:t>3) For slicing supporting specific use cases (verticals, operator environment, etc.), only the necessary services need be deployed within the network slice instance and registered in the service framework.</w:t>
      </w:r>
    </w:p>
    <w:p w:rsidR="003F0369" w:rsidRDefault="00931E61">
      <w:pPr>
        <w:spacing w:before="120" w:after="120"/>
        <w:jc w:val="both"/>
        <w:rPr>
          <w:rFonts w:cs="Arial"/>
        </w:rPr>
      </w:pPr>
      <w:r w:rsidRPr="0039577D">
        <w:rPr>
          <w:rFonts w:cs="Arial"/>
        </w:rPr>
        <w:t xml:space="preserve">4) The deployment shall enable mechanisms for services to be deployed, updated, and removed during run-time without disturbing other </w:t>
      </w:r>
      <w:r w:rsidR="00FC2563">
        <w:rPr>
          <w:rFonts w:cs="Arial"/>
        </w:rPr>
        <w:t>services</w:t>
      </w:r>
      <w:r w:rsidRPr="0039577D">
        <w:rPr>
          <w:rFonts w:cs="Arial"/>
        </w:rPr>
        <w:t>.</w:t>
      </w:r>
    </w:p>
    <w:p w:rsidR="00F5599E" w:rsidRPr="009978D3" w:rsidRDefault="00882BFB" w:rsidP="001D6544">
      <w:pPr>
        <w:pStyle w:val="berschrift2"/>
        <w:spacing w:beforeLines="50" w:before="120" w:after="0"/>
        <w:ind w:left="567" w:hanging="567"/>
        <w:rPr>
          <w:kern w:val="44"/>
        </w:rPr>
      </w:pPr>
      <w:bookmarkStart w:id="42" w:name="_Toc501787455"/>
      <w:r w:rsidRPr="009978D3">
        <w:rPr>
          <w:kern w:val="44"/>
        </w:rPr>
        <w:lastRenderedPageBreak/>
        <w:t>One implementation of 5G SBA</w:t>
      </w:r>
      <w:bookmarkEnd w:id="42"/>
    </w:p>
    <w:p w:rsidR="00F5599E" w:rsidRDefault="00C148B0" w:rsidP="00215FB9">
      <w:pPr>
        <w:jc w:val="center"/>
        <w:rPr>
          <w:lang w:eastAsia="zh-CN"/>
        </w:rPr>
      </w:pPr>
      <w:r>
        <w:rPr>
          <w:noProof/>
          <w:lang w:eastAsia="en-GB"/>
        </w:rPr>
        <w:drawing>
          <wp:inline distT="0" distB="0" distL="0" distR="0">
            <wp:extent cx="5868035" cy="332234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868035" cy="3322343"/>
                    </a:xfrm>
                    <a:prstGeom prst="rect">
                      <a:avLst/>
                    </a:prstGeom>
                    <a:noFill/>
                    <a:ln>
                      <a:noFill/>
                    </a:ln>
                  </pic:spPr>
                </pic:pic>
              </a:graphicData>
            </a:graphic>
          </wp:inline>
        </w:drawing>
      </w:r>
    </w:p>
    <w:p w:rsidR="00F5599E" w:rsidRPr="00E079BA" w:rsidRDefault="00F5599E" w:rsidP="00E079BA">
      <w:pPr>
        <w:pStyle w:val="Figure"/>
        <w:numPr>
          <w:ilvl w:val="0"/>
          <w:numId w:val="0"/>
        </w:numPr>
        <w:ind w:left="360"/>
        <w:rPr>
          <w:lang w:val="en-US"/>
        </w:rPr>
      </w:pPr>
      <w:r w:rsidRPr="00E079BA">
        <w:rPr>
          <w:lang w:val="en-US"/>
        </w:rPr>
        <w:t>F</w:t>
      </w:r>
      <w:r w:rsidRPr="00E079BA">
        <w:rPr>
          <w:rFonts w:hint="eastAsia"/>
          <w:lang w:val="en-US"/>
        </w:rPr>
        <w:t xml:space="preserve">igure </w:t>
      </w:r>
      <w:r w:rsidR="00583B3C">
        <w:rPr>
          <w:lang w:val="en-US"/>
        </w:rPr>
        <w:t>2: T</w:t>
      </w:r>
      <w:r w:rsidR="00BD1B13" w:rsidRPr="00E079BA">
        <w:rPr>
          <w:lang w:val="en-US"/>
        </w:rPr>
        <w:t>he</w:t>
      </w:r>
      <w:r w:rsidRPr="00E079BA">
        <w:rPr>
          <w:rFonts w:hint="eastAsia"/>
          <w:lang w:val="en-US"/>
        </w:rPr>
        <w:t xml:space="preserve"> 5G Service-based Architecture with MRFF</w:t>
      </w:r>
    </w:p>
    <w:p w:rsidR="003F0369" w:rsidRDefault="00474659">
      <w:pPr>
        <w:spacing w:before="120" w:after="120"/>
        <w:rPr>
          <w:rFonts w:cs="Arial"/>
          <w:lang w:eastAsia="zh-CN"/>
        </w:rPr>
      </w:pPr>
      <w:r w:rsidRPr="00BD1B13">
        <w:rPr>
          <w:rFonts w:cs="Arial"/>
          <w:lang w:eastAsia="zh-CN"/>
        </w:rPr>
        <w:t xml:space="preserve">Figure </w:t>
      </w:r>
      <w:r w:rsidR="00BE0080">
        <w:rPr>
          <w:rFonts w:cs="Arial"/>
          <w:lang w:eastAsia="zh-CN"/>
        </w:rPr>
        <w:t>2</w:t>
      </w:r>
      <w:r w:rsidRPr="00BD1B13">
        <w:rPr>
          <w:rFonts w:cs="Arial"/>
          <w:lang w:eastAsia="zh-CN"/>
        </w:rPr>
        <w:t xml:space="preserve"> shows the overall architecture of the envisioned future network.  It consists of the following components:</w:t>
      </w:r>
    </w:p>
    <w:p w:rsidR="003F0369" w:rsidRDefault="00474659">
      <w:pPr>
        <w:pStyle w:val="Listenabsatz"/>
        <w:widowControl/>
        <w:numPr>
          <w:ilvl w:val="0"/>
          <w:numId w:val="37"/>
        </w:numPr>
        <w:spacing w:before="120" w:after="120" w:line="276" w:lineRule="auto"/>
        <w:ind w:left="284" w:firstLineChars="0" w:hanging="284"/>
        <w:contextualSpacing/>
        <w:jc w:val="left"/>
        <w:rPr>
          <w:rFonts w:ascii="Arial" w:hAnsi="Arial" w:cs="Arial"/>
          <w:sz w:val="19"/>
          <w:szCs w:val="19"/>
        </w:rPr>
      </w:pPr>
      <w:r w:rsidRPr="004469E9">
        <w:rPr>
          <w:rFonts w:ascii="Arial" w:hAnsi="Arial" w:cs="Arial"/>
          <w:b/>
          <w:sz w:val="19"/>
          <w:szCs w:val="19"/>
        </w:rPr>
        <w:t>Control Plane Services (CPSs):</w:t>
      </w:r>
      <w:r w:rsidRPr="004469E9">
        <w:rPr>
          <w:rFonts w:ascii="Arial" w:hAnsi="Arial" w:cs="Arial"/>
          <w:sz w:val="19"/>
          <w:szCs w:val="19"/>
        </w:rPr>
        <w:t xml:space="preserve">  </w:t>
      </w:r>
      <w:r w:rsidRPr="004469E9">
        <w:rPr>
          <w:rFonts w:ascii="Arial" w:hAnsi="Arial" w:cs="Arial"/>
          <w:spacing w:val="-4"/>
          <w:kern w:val="0"/>
          <w:sz w:val="19"/>
          <w:szCs w:val="19"/>
          <w:lang w:eastAsia="de-DE"/>
        </w:rPr>
        <w:t xml:space="preserve">These </w:t>
      </w:r>
      <w:r w:rsidR="00EB131C">
        <w:rPr>
          <w:rFonts w:ascii="Arial" w:hAnsi="Arial" w:cs="Arial"/>
          <w:spacing w:val="-4"/>
          <w:kern w:val="0"/>
          <w:sz w:val="19"/>
          <w:szCs w:val="19"/>
          <w:lang w:eastAsia="de-DE"/>
        </w:rPr>
        <w:t>service</w:t>
      </w:r>
      <w:r w:rsidR="00EB131C" w:rsidRPr="004469E9">
        <w:rPr>
          <w:rFonts w:ascii="Arial" w:hAnsi="Arial" w:cs="Arial"/>
          <w:spacing w:val="-4"/>
          <w:kern w:val="0"/>
          <w:sz w:val="19"/>
          <w:szCs w:val="19"/>
          <w:lang w:eastAsia="de-DE"/>
        </w:rPr>
        <w:t xml:space="preserve">s </w:t>
      </w:r>
      <w:r w:rsidRPr="004469E9">
        <w:rPr>
          <w:rFonts w:ascii="Arial" w:hAnsi="Arial" w:cs="Arial"/>
          <w:spacing w:val="-4"/>
          <w:kern w:val="0"/>
          <w:sz w:val="19"/>
          <w:szCs w:val="19"/>
          <w:lang w:eastAsia="de-DE"/>
        </w:rPr>
        <w:t xml:space="preserve">produce the customer facing services of the network control plane (e.g. attach, connect to Internet), either in singularity or in cooperation with each other.  A </w:t>
      </w:r>
      <w:r w:rsidR="0019180C" w:rsidRPr="007C4F9E">
        <w:rPr>
          <w:rFonts w:ascii="Arial" w:hAnsi="Arial" w:cs="Arial"/>
          <w:spacing w:val="-4"/>
          <w:kern w:val="0"/>
          <w:sz w:val="19"/>
          <w:szCs w:val="19"/>
          <w:lang w:eastAsia="de-DE"/>
        </w:rPr>
        <w:t xml:space="preserve">respective communication process – which is a Service Based Interface (SBI) – enables the </w:t>
      </w:r>
      <w:r w:rsidR="0019180C" w:rsidRPr="007C4F9E">
        <w:rPr>
          <w:rFonts w:ascii="Arial" w:hAnsi="Arial" w:cs="Arial"/>
          <w:spacing w:val="-4"/>
          <w:kern w:val="0"/>
          <w:sz w:val="19"/>
          <w:szCs w:val="19"/>
        </w:rPr>
        <w:t>c</w:t>
      </w:r>
      <w:r w:rsidR="0019180C" w:rsidRPr="007C4F9E">
        <w:rPr>
          <w:rFonts w:ascii="Arial" w:hAnsi="Arial" w:cs="Arial"/>
          <w:spacing w:val="-4"/>
          <w:kern w:val="0"/>
          <w:sz w:val="19"/>
          <w:szCs w:val="19"/>
          <w:lang w:eastAsia="de-DE"/>
        </w:rPr>
        <w:t xml:space="preserve">ooperation between CPSs. In the mentioned architecture, the </w:t>
      </w:r>
      <w:r w:rsidR="0019180C" w:rsidRPr="007C4F9E">
        <w:rPr>
          <w:rFonts w:ascii="Arial" w:hAnsi="Arial" w:cs="Arial"/>
          <w:spacing w:val="-4"/>
          <w:kern w:val="0"/>
          <w:sz w:val="19"/>
          <w:szCs w:val="19"/>
        </w:rPr>
        <w:t xml:space="preserve">characteristic of </w:t>
      </w:r>
      <w:r w:rsidR="0019180C" w:rsidRPr="007C4F9E">
        <w:rPr>
          <w:rFonts w:ascii="Arial" w:hAnsi="Arial" w:cs="Arial"/>
          <w:spacing w:val="-4"/>
          <w:kern w:val="0"/>
          <w:sz w:val="19"/>
          <w:szCs w:val="19"/>
          <w:lang w:eastAsia="de-DE"/>
        </w:rPr>
        <w:t xml:space="preserve">SBI follows the </w:t>
      </w:r>
      <w:r w:rsidR="0019180C" w:rsidRPr="007C4F9E">
        <w:rPr>
          <w:rFonts w:ascii="Arial" w:hAnsi="Arial" w:cs="Arial"/>
          <w:spacing w:val="-4"/>
          <w:kern w:val="0"/>
          <w:sz w:val="19"/>
          <w:szCs w:val="19"/>
        </w:rPr>
        <w:t>description in chapter 5.2.4.</w:t>
      </w:r>
    </w:p>
    <w:p w:rsidR="003F0369" w:rsidRDefault="00474659">
      <w:pPr>
        <w:spacing w:before="120" w:after="120"/>
        <w:ind w:leftChars="152" w:left="283"/>
        <w:jc w:val="both"/>
        <w:rPr>
          <w:rFonts w:cs="Arial"/>
          <w:lang w:eastAsia="zh-CN"/>
        </w:rPr>
      </w:pPr>
      <w:r w:rsidRPr="003B2D3B">
        <w:rPr>
          <w:rFonts w:cs="Arial"/>
          <w:lang w:eastAsia="zh-CN"/>
        </w:rPr>
        <w:t>The CPS functional scope also includes control of the charging and billing processes and lawful interception of traffic such that the required user related data is captured in the User Plane Services (UPSs).</w:t>
      </w:r>
    </w:p>
    <w:p w:rsidR="003F0369" w:rsidRDefault="00474659">
      <w:pPr>
        <w:spacing w:before="120" w:after="120"/>
        <w:ind w:leftChars="152" w:left="283"/>
        <w:jc w:val="both"/>
        <w:rPr>
          <w:rFonts w:cs="Arial"/>
          <w:lang w:eastAsia="zh-CN"/>
        </w:rPr>
      </w:pPr>
      <w:r w:rsidRPr="003B2D3B">
        <w:rPr>
          <w:rFonts w:cs="Arial"/>
          <w:lang w:eastAsia="zh-CN"/>
        </w:rPr>
        <w:t>CPSs expose their functional capabilities to other CPSs as one or more “Service(s)”. This means that any other CPS can use functional capabilities of CPSs by calling the desired Service.</w:t>
      </w:r>
    </w:p>
    <w:p w:rsidR="003F0369" w:rsidRDefault="00474659">
      <w:pPr>
        <w:spacing w:before="120" w:after="120"/>
        <w:ind w:leftChars="152" w:left="283"/>
        <w:jc w:val="both"/>
        <w:rPr>
          <w:rFonts w:cs="Arial"/>
          <w:lang w:eastAsia="zh-CN"/>
        </w:rPr>
      </w:pPr>
      <w:r w:rsidRPr="003B2D3B">
        <w:rPr>
          <w:rFonts w:cs="Arial"/>
          <w:lang w:eastAsia="zh-CN"/>
        </w:rPr>
        <w:t>For example, a CPS that handles user attach to the network, could call an “authorization service” provided by another CPS that is capable of authenticating the user and accepting or denying the user’s authorization to attach to the network.  In this context, the CPS that provides the Service is called the service producer, whereas the CPS that calls the service is called the service consumer.</w:t>
      </w:r>
    </w:p>
    <w:p w:rsidR="003F0369" w:rsidRDefault="00474659">
      <w:pPr>
        <w:spacing w:before="120" w:after="120"/>
        <w:ind w:leftChars="152" w:left="283"/>
        <w:jc w:val="both"/>
        <w:rPr>
          <w:rFonts w:cs="Arial"/>
          <w:lang w:eastAsia="zh-CN"/>
        </w:rPr>
      </w:pPr>
      <w:r w:rsidRPr="003B2D3B">
        <w:rPr>
          <w:rFonts w:cs="Arial"/>
          <w:lang w:eastAsia="zh-CN"/>
        </w:rPr>
        <w:t xml:space="preserve">CPSs execute their service(s) typically on a given user related context.  In the example of network attachment, as a minimum, the user subscription profile is required to process the attachment request. </w:t>
      </w:r>
    </w:p>
    <w:p w:rsidR="003F0369" w:rsidRDefault="009674CF">
      <w:pPr>
        <w:spacing w:before="120" w:after="120"/>
        <w:ind w:leftChars="152" w:left="283"/>
        <w:jc w:val="both"/>
        <w:rPr>
          <w:rFonts w:cs="Arial"/>
          <w:lang w:eastAsia="zh-CN"/>
        </w:rPr>
      </w:pPr>
      <w:r w:rsidRPr="007C4F9E">
        <w:rPr>
          <w:rFonts w:cs="Arial"/>
          <w:lang w:eastAsia="zh-CN"/>
        </w:rPr>
        <w:t xml:space="preserve">For full flexibility of the control plane, the CPSs should not be </w:t>
      </w:r>
      <w:r w:rsidR="00E83A80" w:rsidRPr="007C4F9E">
        <w:rPr>
          <w:rFonts w:cs="Arial"/>
          <w:lang w:eastAsia="zh-CN"/>
        </w:rPr>
        <w:t>stateful</w:t>
      </w:r>
      <w:r w:rsidRPr="007C4F9E">
        <w:rPr>
          <w:rFonts w:cs="Arial"/>
          <w:lang w:eastAsia="zh-CN"/>
        </w:rPr>
        <w:t>, therefore a</w:t>
      </w:r>
      <w:r w:rsidR="00E83A80" w:rsidRPr="007C4F9E">
        <w:rPr>
          <w:rFonts w:cs="Arial"/>
          <w:lang w:eastAsia="zh-CN"/>
        </w:rPr>
        <w:t>n entity</w:t>
      </w:r>
      <w:r w:rsidRPr="007C4F9E">
        <w:rPr>
          <w:rFonts w:cs="Arial"/>
          <w:lang w:eastAsia="zh-CN"/>
        </w:rPr>
        <w:t xml:space="preserve"> to store </w:t>
      </w:r>
      <w:r w:rsidR="00E83A80" w:rsidRPr="007C4F9E">
        <w:rPr>
          <w:rFonts w:cs="Arial"/>
          <w:lang w:eastAsia="zh-CN"/>
        </w:rPr>
        <w:t>subscriber’s session</w:t>
      </w:r>
      <w:r w:rsidRPr="007C4F9E">
        <w:rPr>
          <w:rFonts w:cs="Arial"/>
          <w:lang w:eastAsia="zh-CN"/>
        </w:rPr>
        <w:t xml:space="preserve"> related context is required. This </w:t>
      </w:r>
      <w:r w:rsidR="00E83A80" w:rsidRPr="007C4F9E">
        <w:rPr>
          <w:rFonts w:cs="Arial"/>
          <w:lang w:eastAsia="zh-CN"/>
        </w:rPr>
        <w:t>entity</w:t>
      </w:r>
      <w:r w:rsidRPr="007C4F9E">
        <w:rPr>
          <w:rFonts w:cs="Arial"/>
          <w:lang w:eastAsia="zh-CN"/>
        </w:rPr>
        <w:t xml:space="preserve"> is the </w:t>
      </w:r>
      <w:r w:rsidR="00EA1F74">
        <w:rPr>
          <w:rFonts w:cs="Arial"/>
          <w:lang w:eastAsia="zh-CN"/>
        </w:rPr>
        <w:t>Unified</w:t>
      </w:r>
      <w:r w:rsidR="00EA1F74" w:rsidRPr="007C4F9E">
        <w:rPr>
          <w:rFonts w:cs="Arial"/>
          <w:lang w:eastAsia="zh-CN"/>
        </w:rPr>
        <w:t xml:space="preserve"> </w:t>
      </w:r>
      <w:r w:rsidRPr="007C4F9E">
        <w:rPr>
          <w:rFonts w:cs="Arial"/>
          <w:lang w:eastAsia="zh-CN"/>
        </w:rPr>
        <w:t>Data Layer (</w:t>
      </w:r>
      <w:r w:rsidR="00EA1F74">
        <w:rPr>
          <w:rFonts w:cs="Arial"/>
          <w:lang w:eastAsia="zh-CN"/>
        </w:rPr>
        <w:t>U</w:t>
      </w:r>
      <w:r w:rsidR="00EA1F74" w:rsidRPr="007C4F9E">
        <w:rPr>
          <w:rFonts w:cs="Arial"/>
          <w:lang w:eastAsia="zh-CN"/>
        </w:rPr>
        <w:t>DL</w:t>
      </w:r>
      <w:r w:rsidRPr="007C4F9E">
        <w:rPr>
          <w:rFonts w:cs="Arial"/>
          <w:lang w:eastAsia="zh-CN"/>
        </w:rPr>
        <w:t>), which is described below.</w:t>
      </w:r>
    </w:p>
    <w:p w:rsidR="003F0369" w:rsidRDefault="00474659">
      <w:pPr>
        <w:spacing w:before="120" w:after="120"/>
        <w:ind w:leftChars="152" w:left="283"/>
        <w:jc w:val="both"/>
        <w:rPr>
          <w:rFonts w:cs="Arial"/>
          <w:lang w:eastAsia="zh-CN"/>
        </w:rPr>
      </w:pPr>
      <w:r w:rsidRPr="003B2D3B">
        <w:rPr>
          <w:rFonts w:cs="Arial"/>
          <w:lang w:eastAsia="zh-CN"/>
        </w:rPr>
        <w:t>In principle, the service(s) provided by a CPS shall be self-contained, i.e. the services shall be “atomic” (independent of other CPS’s services) and operate on a dedicated context as much as possible.  This eliminates the need for inter-CPS communication to the maximum possible extent.</w:t>
      </w:r>
    </w:p>
    <w:p w:rsidR="003F0369" w:rsidRDefault="00474659">
      <w:pPr>
        <w:spacing w:before="120" w:after="120"/>
        <w:ind w:leftChars="152" w:left="283"/>
        <w:jc w:val="both"/>
        <w:rPr>
          <w:rFonts w:cs="Arial"/>
          <w:lang w:eastAsia="zh-CN"/>
        </w:rPr>
      </w:pPr>
      <w:r w:rsidRPr="003B2D3B">
        <w:rPr>
          <w:rFonts w:cs="Arial"/>
          <w:lang w:eastAsia="zh-CN"/>
        </w:rPr>
        <w:t>In cases where the requirement for self-containment of services cannot be met (e.g. due to specific modularization / service reuse requirements, or due to interworking with legacy CP functions), communication between CPSs is necessary by means of one CPS calling service(s) of other CPS(s).  This communication is enabled by a Message Routing and Forwarding Function (MRFF) (cf. below).</w:t>
      </w:r>
    </w:p>
    <w:p w:rsidR="003F0369" w:rsidRDefault="00474659">
      <w:pPr>
        <w:pStyle w:val="Listenabsatz"/>
        <w:widowControl/>
        <w:numPr>
          <w:ilvl w:val="0"/>
          <w:numId w:val="37"/>
        </w:numPr>
        <w:spacing w:before="120" w:after="120" w:line="276" w:lineRule="auto"/>
        <w:ind w:firstLineChars="0"/>
        <w:contextualSpacing/>
        <w:jc w:val="left"/>
        <w:rPr>
          <w:rFonts w:ascii="Arial" w:hAnsi="Arial" w:cs="Arial"/>
          <w:sz w:val="19"/>
          <w:szCs w:val="19"/>
        </w:rPr>
      </w:pPr>
      <w:r w:rsidRPr="004469E9">
        <w:rPr>
          <w:rFonts w:ascii="Arial" w:hAnsi="Arial" w:cs="Arial"/>
          <w:b/>
          <w:sz w:val="19"/>
          <w:szCs w:val="19"/>
        </w:rPr>
        <w:lastRenderedPageBreak/>
        <w:t>User Plane Service functions (UPSs):</w:t>
      </w:r>
      <w:r w:rsidRPr="004469E9">
        <w:rPr>
          <w:rFonts w:ascii="Arial" w:hAnsi="Arial" w:cs="Arial"/>
          <w:sz w:val="19"/>
          <w:szCs w:val="19"/>
        </w:rPr>
        <w:t xml:space="preserve">  These functions provide the customer facing services in the network user plane (e.g. packet routing and forwarding between UE and Internet, Firewalling, DPI), either in singularity or in cooperation with each other.  Cooperation of UPSs is enabled by chaining</w:t>
      </w:r>
      <w:r w:rsidR="00EA1F74">
        <w:rPr>
          <w:rFonts w:ascii="Arial" w:hAnsi="Arial" w:cs="Arial"/>
          <w:sz w:val="19"/>
          <w:szCs w:val="19"/>
        </w:rPr>
        <w:t>/cascading</w:t>
      </w:r>
      <w:r w:rsidRPr="004469E9">
        <w:rPr>
          <w:rFonts w:ascii="Arial" w:hAnsi="Arial" w:cs="Arial"/>
          <w:sz w:val="19"/>
          <w:szCs w:val="19"/>
        </w:rPr>
        <w:t xml:space="preserve"> UPSs that provide the required services, under control of the CPSs.</w:t>
      </w:r>
    </w:p>
    <w:p w:rsidR="003F0369" w:rsidRDefault="00474659">
      <w:pPr>
        <w:spacing w:before="120" w:after="120"/>
        <w:ind w:leftChars="152" w:left="283"/>
        <w:jc w:val="both"/>
        <w:rPr>
          <w:rFonts w:cs="Arial"/>
          <w:lang w:eastAsia="zh-CN"/>
        </w:rPr>
      </w:pPr>
      <w:r w:rsidRPr="003B2D3B">
        <w:rPr>
          <w:rFonts w:cs="Arial"/>
          <w:lang w:eastAsia="zh-CN"/>
        </w:rPr>
        <w:t xml:space="preserve">The UPSs may be located in the </w:t>
      </w:r>
      <w:r w:rsidR="004469E9" w:rsidRPr="003B2D3B">
        <w:rPr>
          <w:rFonts w:cs="Arial" w:hint="eastAsia"/>
          <w:lang w:eastAsia="zh-CN"/>
        </w:rPr>
        <w:t xml:space="preserve">virtualized </w:t>
      </w:r>
      <w:r w:rsidRPr="003B2D3B">
        <w:rPr>
          <w:rFonts w:cs="Arial"/>
          <w:lang w:eastAsia="zh-CN"/>
        </w:rPr>
        <w:t xml:space="preserve">cloud environment. In certain cases, they might be located outside of the cloud directly in the physical nodes (bare metal). </w:t>
      </w:r>
    </w:p>
    <w:p w:rsidR="003F0369" w:rsidRDefault="00474659">
      <w:pPr>
        <w:spacing w:before="120" w:after="120"/>
        <w:ind w:leftChars="152" w:left="283"/>
        <w:jc w:val="both"/>
        <w:rPr>
          <w:rFonts w:cs="Arial"/>
          <w:lang w:eastAsia="zh-CN"/>
        </w:rPr>
      </w:pPr>
      <w:r w:rsidRPr="003B2D3B">
        <w:rPr>
          <w:rFonts w:cs="Arial"/>
          <w:lang w:eastAsia="zh-CN"/>
        </w:rPr>
        <w:t>The UPS functional scope also includes the collection of charging data (e.g. traffic volume, QoS used) and the capture of traffic for lawful interception purposes, under control of the CPSs.</w:t>
      </w:r>
    </w:p>
    <w:p w:rsidR="003F0369" w:rsidRDefault="00EA1F74">
      <w:pPr>
        <w:pStyle w:val="Listenabsatz"/>
        <w:widowControl/>
        <w:numPr>
          <w:ilvl w:val="0"/>
          <w:numId w:val="37"/>
        </w:numPr>
        <w:spacing w:before="120" w:after="120" w:line="276" w:lineRule="auto"/>
        <w:ind w:firstLineChars="0"/>
        <w:contextualSpacing/>
        <w:jc w:val="left"/>
        <w:rPr>
          <w:rFonts w:ascii="Arial" w:hAnsi="Arial" w:cs="Arial"/>
          <w:sz w:val="19"/>
          <w:szCs w:val="19"/>
        </w:rPr>
      </w:pPr>
      <w:r w:rsidRPr="000C713E">
        <w:rPr>
          <w:rFonts w:ascii="Arial" w:hAnsi="Arial" w:cs="Arial"/>
          <w:b/>
          <w:sz w:val="19"/>
          <w:szCs w:val="19"/>
        </w:rPr>
        <w:t xml:space="preserve">Unified </w:t>
      </w:r>
      <w:r w:rsidR="00474659" w:rsidRPr="000C713E">
        <w:rPr>
          <w:rFonts w:ascii="Arial" w:hAnsi="Arial" w:cs="Arial"/>
          <w:b/>
          <w:sz w:val="19"/>
          <w:szCs w:val="19"/>
        </w:rPr>
        <w:t>Data Layer (</w:t>
      </w:r>
      <w:r w:rsidRPr="000C713E">
        <w:rPr>
          <w:rFonts w:ascii="Arial" w:hAnsi="Arial" w:cs="Arial"/>
          <w:b/>
          <w:sz w:val="19"/>
          <w:szCs w:val="19"/>
        </w:rPr>
        <w:t>UDL</w:t>
      </w:r>
      <w:r w:rsidR="00474659" w:rsidRPr="000C713E">
        <w:rPr>
          <w:rFonts w:ascii="Arial" w:hAnsi="Arial" w:cs="Arial"/>
          <w:b/>
          <w:sz w:val="19"/>
          <w:szCs w:val="19"/>
        </w:rPr>
        <w:t>):</w:t>
      </w:r>
      <w:r w:rsidR="00474659" w:rsidRPr="000C713E">
        <w:rPr>
          <w:rFonts w:ascii="Arial" w:hAnsi="Arial" w:cs="Arial"/>
          <w:sz w:val="19"/>
          <w:szCs w:val="19"/>
        </w:rPr>
        <w:t xml:space="preserve">  </w:t>
      </w:r>
      <w:r w:rsidR="00474659" w:rsidRPr="000C713E">
        <w:rPr>
          <w:rFonts w:ascii="Arial" w:hAnsi="Arial" w:cs="Arial"/>
          <w:spacing w:val="-4"/>
          <w:kern w:val="0"/>
          <w:sz w:val="19"/>
          <w:szCs w:val="19"/>
          <w:lang w:eastAsia="de-DE"/>
        </w:rPr>
        <w:t xml:space="preserve">The </w:t>
      </w:r>
      <w:r w:rsidRPr="000C713E">
        <w:rPr>
          <w:rFonts w:ascii="Arial" w:hAnsi="Arial" w:cs="Arial"/>
          <w:spacing w:val="-4"/>
          <w:kern w:val="0"/>
          <w:sz w:val="19"/>
          <w:szCs w:val="19"/>
          <w:lang w:eastAsia="de-DE"/>
        </w:rPr>
        <w:t xml:space="preserve">UDL </w:t>
      </w:r>
      <w:r w:rsidR="00474659" w:rsidRPr="000C713E">
        <w:rPr>
          <w:rFonts w:ascii="Arial" w:hAnsi="Arial" w:cs="Arial"/>
          <w:spacing w:val="-4"/>
          <w:kern w:val="0"/>
          <w:sz w:val="19"/>
          <w:szCs w:val="19"/>
          <w:lang w:eastAsia="de-DE"/>
        </w:rPr>
        <w:t>is a service of operator’s cloud system that provides a storage service</w:t>
      </w:r>
      <w:r w:rsidR="00474659" w:rsidRPr="004469E9">
        <w:rPr>
          <w:rFonts w:ascii="Arial" w:hAnsi="Arial" w:cs="Arial"/>
          <w:spacing w:val="-4"/>
          <w:kern w:val="0"/>
          <w:sz w:val="19"/>
          <w:szCs w:val="19"/>
          <w:lang w:eastAsia="de-DE"/>
        </w:rPr>
        <w:t xml:space="preserve"> for user context information to the CPSs.  </w:t>
      </w:r>
      <w:r w:rsidR="00583B3C">
        <w:rPr>
          <w:rFonts w:ascii="Arial" w:hAnsi="Arial" w:cs="Arial"/>
          <w:spacing w:val="-4"/>
          <w:kern w:val="0"/>
          <w:sz w:val="19"/>
          <w:szCs w:val="19"/>
          <w:lang w:eastAsia="de-DE"/>
        </w:rPr>
        <w:t>The UDL fulfils the same functionality as the data service in the target Service-based Architecture (see Figure 1)</w:t>
      </w:r>
      <w:r w:rsidR="00F62D59">
        <w:rPr>
          <w:rFonts w:ascii="Arial" w:hAnsi="Arial" w:cs="Arial"/>
          <w:spacing w:val="-4"/>
          <w:kern w:val="0"/>
          <w:sz w:val="19"/>
          <w:szCs w:val="19"/>
          <w:lang w:eastAsia="de-DE"/>
        </w:rPr>
        <w:t>.</w:t>
      </w:r>
      <w:r w:rsidR="00583B3C">
        <w:rPr>
          <w:rFonts w:ascii="Arial" w:hAnsi="Arial" w:cs="Arial"/>
          <w:spacing w:val="-4"/>
          <w:kern w:val="0"/>
          <w:sz w:val="19"/>
          <w:szCs w:val="19"/>
          <w:lang w:eastAsia="de-DE"/>
        </w:rPr>
        <w:t xml:space="preserve"> </w:t>
      </w:r>
      <w:r w:rsidR="00474659" w:rsidRPr="004469E9">
        <w:rPr>
          <w:rFonts w:ascii="Arial" w:hAnsi="Arial" w:cs="Arial"/>
          <w:spacing w:val="-4"/>
          <w:kern w:val="0"/>
          <w:sz w:val="19"/>
          <w:szCs w:val="19"/>
          <w:lang w:eastAsia="de-DE"/>
        </w:rPr>
        <w:t>It contains user subscription information, policy information</w:t>
      </w:r>
      <w:r w:rsidR="004F4530">
        <w:rPr>
          <w:rFonts w:ascii="Arial" w:hAnsi="Arial" w:cs="Arial"/>
          <w:spacing w:val="-4"/>
          <w:kern w:val="0"/>
          <w:sz w:val="19"/>
          <w:szCs w:val="19"/>
          <w:lang w:eastAsia="de-DE"/>
        </w:rPr>
        <w:t>,</w:t>
      </w:r>
      <w:r w:rsidR="00474659" w:rsidRPr="004469E9">
        <w:rPr>
          <w:rFonts w:ascii="Arial" w:hAnsi="Arial" w:cs="Arial"/>
          <w:spacing w:val="-4"/>
          <w:kern w:val="0"/>
          <w:sz w:val="19"/>
          <w:szCs w:val="19"/>
          <w:lang w:eastAsia="de-DE"/>
        </w:rPr>
        <w:t xml:space="preserve"> </w:t>
      </w:r>
      <w:r w:rsidR="00474659" w:rsidRPr="000C713E">
        <w:rPr>
          <w:rFonts w:ascii="Arial" w:hAnsi="Arial" w:cs="Arial"/>
          <w:spacing w:val="-4"/>
          <w:kern w:val="0"/>
          <w:sz w:val="19"/>
          <w:szCs w:val="19"/>
          <w:lang w:eastAsia="de-DE"/>
        </w:rPr>
        <w:t xml:space="preserve">and other context information that is used by the CPSs to process their services.  The </w:t>
      </w:r>
      <w:r w:rsidRPr="000C713E">
        <w:rPr>
          <w:rFonts w:ascii="Arial" w:hAnsi="Arial" w:cs="Arial"/>
          <w:spacing w:val="-4"/>
          <w:kern w:val="0"/>
          <w:sz w:val="19"/>
          <w:szCs w:val="19"/>
          <w:lang w:eastAsia="de-DE"/>
        </w:rPr>
        <w:t xml:space="preserve">UDL </w:t>
      </w:r>
      <w:r w:rsidR="00474659" w:rsidRPr="000C713E">
        <w:rPr>
          <w:rFonts w:ascii="Arial" w:hAnsi="Arial" w:cs="Arial"/>
          <w:spacing w:val="-4"/>
          <w:kern w:val="0"/>
          <w:sz w:val="19"/>
          <w:szCs w:val="19"/>
          <w:lang w:eastAsia="de-DE"/>
        </w:rPr>
        <w:t>contains both</w:t>
      </w:r>
      <w:r w:rsidR="00474659" w:rsidRPr="004469E9">
        <w:rPr>
          <w:rFonts w:ascii="Arial" w:hAnsi="Arial" w:cs="Arial"/>
          <w:spacing w:val="-4"/>
          <w:kern w:val="0"/>
          <w:sz w:val="19"/>
          <w:szCs w:val="19"/>
          <w:lang w:eastAsia="de-DE"/>
        </w:rPr>
        <w:t xml:space="preserve"> permanent information (e.g. a user’s </w:t>
      </w:r>
      <w:r w:rsidR="00EB131C">
        <w:rPr>
          <w:rFonts w:ascii="Arial" w:hAnsi="Arial" w:cs="Arial"/>
          <w:spacing w:val="-4"/>
          <w:kern w:val="0"/>
          <w:sz w:val="19"/>
          <w:szCs w:val="19"/>
          <w:lang w:eastAsia="de-DE"/>
        </w:rPr>
        <w:t>subscription identity</w:t>
      </w:r>
      <w:r w:rsidR="00474659" w:rsidRPr="004469E9">
        <w:rPr>
          <w:rFonts w:ascii="Arial" w:hAnsi="Arial" w:cs="Arial"/>
          <w:spacing w:val="-4"/>
          <w:kern w:val="0"/>
          <w:sz w:val="19"/>
          <w:szCs w:val="19"/>
          <w:lang w:eastAsia="de-DE"/>
        </w:rPr>
        <w:t xml:space="preserve">) and transient information (e.g. a user’s location area).  At least for </w:t>
      </w:r>
      <w:r w:rsidR="00474659" w:rsidRPr="000C713E">
        <w:rPr>
          <w:rFonts w:ascii="Arial" w:hAnsi="Arial" w:cs="Arial"/>
          <w:spacing w:val="-4"/>
          <w:kern w:val="0"/>
          <w:sz w:val="19"/>
          <w:szCs w:val="19"/>
          <w:lang w:eastAsia="de-DE"/>
        </w:rPr>
        <w:t xml:space="preserve">some of the transient information, a local instance of the </w:t>
      </w:r>
      <w:r w:rsidR="00545546" w:rsidRPr="00545546">
        <w:rPr>
          <w:rFonts w:ascii="Arial" w:hAnsi="Arial" w:cs="Arial"/>
          <w:spacing w:val="-4"/>
          <w:kern w:val="0"/>
          <w:sz w:val="19"/>
          <w:szCs w:val="19"/>
          <w:lang w:eastAsia="de-DE"/>
        </w:rPr>
        <w:t>UDL i</w:t>
      </w:r>
      <w:r w:rsidR="00474659" w:rsidRPr="000C713E">
        <w:rPr>
          <w:rFonts w:ascii="Arial" w:hAnsi="Arial" w:cs="Arial"/>
          <w:spacing w:val="-4"/>
          <w:kern w:val="0"/>
          <w:sz w:val="19"/>
          <w:szCs w:val="19"/>
          <w:lang w:eastAsia="de-DE"/>
        </w:rPr>
        <w:t>s present in every redundancy cluster.  This local instance also enable</w:t>
      </w:r>
      <w:r w:rsidR="005E4845">
        <w:rPr>
          <w:rFonts w:ascii="Arial" w:hAnsi="Arial" w:cs="Arial"/>
          <w:spacing w:val="-4"/>
          <w:kern w:val="0"/>
          <w:sz w:val="19"/>
          <w:szCs w:val="19"/>
          <w:lang w:eastAsia="de-DE"/>
        </w:rPr>
        <w:t>s</w:t>
      </w:r>
      <w:r w:rsidR="00474659" w:rsidRPr="000C713E">
        <w:rPr>
          <w:rFonts w:ascii="Arial" w:hAnsi="Arial" w:cs="Arial"/>
          <w:spacing w:val="-4"/>
          <w:kern w:val="0"/>
          <w:sz w:val="19"/>
          <w:szCs w:val="19"/>
          <w:lang w:eastAsia="de-DE"/>
        </w:rPr>
        <w:t xml:space="preserve"> access to permanent information that may be stored in more centrally hosted parts of t</w:t>
      </w:r>
      <w:r w:rsidR="00545546" w:rsidRPr="00545546">
        <w:rPr>
          <w:rFonts w:ascii="Arial" w:hAnsi="Arial" w:cs="Arial"/>
          <w:spacing w:val="-4"/>
          <w:kern w:val="0"/>
          <w:sz w:val="19"/>
          <w:szCs w:val="19"/>
          <w:lang w:eastAsia="de-DE"/>
        </w:rPr>
        <w:t>he UDL.</w:t>
      </w:r>
    </w:p>
    <w:p w:rsidR="003F0369" w:rsidRDefault="0019180C" w:rsidP="009978D3">
      <w:pPr>
        <w:spacing w:before="120" w:after="120"/>
        <w:ind w:leftChars="152" w:left="283"/>
        <w:jc w:val="both"/>
        <w:rPr>
          <w:rFonts w:cs="Arial"/>
          <w:lang w:eastAsia="zh-CN"/>
        </w:rPr>
      </w:pPr>
      <w:r w:rsidRPr="000C713E">
        <w:rPr>
          <w:rFonts w:cs="Arial"/>
          <w:lang w:eastAsia="zh-CN"/>
        </w:rPr>
        <w:t xml:space="preserve">In order to optimize the system for seamless failover, the service context shall be </w:t>
      </w:r>
      <w:r w:rsidR="00104784" w:rsidRPr="000C713E">
        <w:rPr>
          <w:rFonts w:cs="Arial"/>
          <w:lang w:eastAsia="zh-CN"/>
        </w:rPr>
        <w:t>maintained within</w:t>
      </w:r>
      <w:r w:rsidRPr="000C713E">
        <w:rPr>
          <w:rFonts w:cs="Arial"/>
          <w:lang w:eastAsia="zh-CN"/>
        </w:rPr>
        <w:t xml:space="preserve"> the CPS only for the duration of the service execution, e.g. it is obtained by the CPS when the attach request comes in, and purged from the CPS when the attach request is completed.  In order to achieve this, CPS make use of a </w:t>
      </w:r>
      <w:r w:rsidR="00545546" w:rsidRPr="00545546">
        <w:rPr>
          <w:rFonts w:cs="Arial"/>
          <w:lang w:eastAsia="zh-CN"/>
        </w:rPr>
        <w:t>Unified</w:t>
      </w:r>
      <w:r w:rsidR="00EA1F74" w:rsidRPr="000C713E">
        <w:rPr>
          <w:rFonts w:cs="Arial"/>
          <w:lang w:eastAsia="zh-CN"/>
        </w:rPr>
        <w:t xml:space="preserve"> </w:t>
      </w:r>
      <w:r w:rsidRPr="000C713E">
        <w:rPr>
          <w:rFonts w:cs="Arial"/>
          <w:lang w:eastAsia="zh-CN"/>
        </w:rPr>
        <w:t>Data Layer (</w:t>
      </w:r>
      <w:r w:rsidR="00545546" w:rsidRPr="00545546">
        <w:rPr>
          <w:rFonts w:cs="Arial"/>
          <w:lang w:eastAsia="zh-CN"/>
        </w:rPr>
        <w:t>UDL) t</w:t>
      </w:r>
      <w:r w:rsidRPr="000C713E">
        <w:rPr>
          <w:rFonts w:cs="Arial"/>
          <w:lang w:eastAsia="zh-CN"/>
        </w:rPr>
        <w:t>o obtain the context data from when service execution is triggered, and to store the</w:t>
      </w:r>
      <w:r w:rsidRPr="0019180C">
        <w:rPr>
          <w:rFonts w:cs="Arial"/>
          <w:lang w:eastAsia="zh-CN"/>
        </w:rPr>
        <w:t xml:space="preserve"> context back to upon service execution completion, respectively.  This design allows that any next request to the same service can be executed by any of the available CPS instances, eliminating the need to “know” in which CPS a given user context is present.  It also implies that upon failure of a CPS, only the current active transactions in the failed CPS are lost, whereas all other user contexts are safely stored in the </w:t>
      </w:r>
      <w:r w:rsidR="00EA1F74">
        <w:rPr>
          <w:rFonts w:cs="Arial"/>
          <w:lang w:eastAsia="zh-CN"/>
        </w:rPr>
        <w:t>U</w:t>
      </w:r>
      <w:r w:rsidR="00EA1F74" w:rsidRPr="0019180C">
        <w:rPr>
          <w:rFonts w:cs="Arial"/>
          <w:lang w:eastAsia="zh-CN"/>
        </w:rPr>
        <w:t>DL</w:t>
      </w:r>
      <w:r w:rsidRPr="0019180C">
        <w:rPr>
          <w:rFonts w:cs="Arial"/>
          <w:lang w:eastAsia="zh-CN"/>
        </w:rPr>
        <w:t xml:space="preserve">.  When another CPS takes over, the user context in its state before the failure is still present in the </w:t>
      </w:r>
      <w:r w:rsidR="00EA1F74">
        <w:rPr>
          <w:rFonts w:cs="Arial"/>
          <w:lang w:eastAsia="zh-CN"/>
        </w:rPr>
        <w:t>U</w:t>
      </w:r>
      <w:r w:rsidR="00EA1F74" w:rsidRPr="0019180C">
        <w:rPr>
          <w:rFonts w:cs="Arial"/>
          <w:lang w:eastAsia="zh-CN"/>
        </w:rPr>
        <w:t xml:space="preserve">DL </w:t>
      </w:r>
      <w:r w:rsidRPr="0019180C">
        <w:rPr>
          <w:rFonts w:cs="Arial"/>
          <w:lang w:eastAsia="zh-CN"/>
        </w:rPr>
        <w:t>for subsequent use.</w:t>
      </w:r>
    </w:p>
    <w:p w:rsidR="003F0369" w:rsidRPr="009978D3" w:rsidRDefault="00474659" w:rsidP="009978D3">
      <w:pPr>
        <w:spacing w:before="120" w:after="120"/>
        <w:ind w:leftChars="152" w:left="283"/>
        <w:jc w:val="both"/>
        <w:rPr>
          <w:rFonts w:cs="Arial"/>
          <w:lang w:eastAsia="zh-CN"/>
        </w:rPr>
      </w:pPr>
      <w:r w:rsidRPr="009978D3">
        <w:rPr>
          <w:rFonts w:cs="Arial"/>
          <w:lang w:eastAsia="zh-CN"/>
        </w:rPr>
        <w:t xml:space="preserve">Unlike the CPSs and the UPSs, the </w:t>
      </w:r>
      <w:r w:rsidR="00545546" w:rsidRPr="009978D3">
        <w:rPr>
          <w:rFonts w:cs="Arial"/>
          <w:lang w:eastAsia="zh-CN"/>
        </w:rPr>
        <w:t>UDL</w:t>
      </w:r>
      <w:r w:rsidR="00EA1F74" w:rsidRPr="009978D3">
        <w:rPr>
          <w:rFonts w:cs="Arial"/>
          <w:lang w:eastAsia="zh-CN"/>
        </w:rPr>
        <w:t xml:space="preserve"> </w:t>
      </w:r>
      <w:r w:rsidRPr="009978D3">
        <w:rPr>
          <w:rFonts w:cs="Arial"/>
          <w:lang w:eastAsia="zh-CN"/>
        </w:rPr>
        <w:t>is a logical component that needs to provide its own internal redundancy and availability mechanisms in order to be “always available” to the CPSs.  It is assumed that suitable implementations, or at least their baseline components, exist already today.</w:t>
      </w:r>
    </w:p>
    <w:p w:rsidR="003F0369" w:rsidRDefault="0019180C">
      <w:pPr>
        <w:pStyle w:val="Listenabsatz"/>
        <w:widowControl/>
        <w:numPr>
          <w:ilvl w:val="0"/>
          <w:numId w:val="37"/>
        </w:numPr>
        <w:spacing w:before="120" w:after="120" w:line="276" w:lineRule="auto"/>
        <w:ind w:left="357" w:firstLineChars="0" w:hanging="357"/>
        <w:contextualSpacing/>
        <w:jc w:val="left"/>
        <w:rPr>
          <w:rFonts w:ascii="Arial" w:hAnsi="Arial" w:cs="Arial"/>
          <w:sz w:val="19"/>
          <w:szCs w:val="19"/>
        </w:rPr>
      </w:pPr>
      <w:r w:rsidRPr="007C4F9E">
        <w:rPr>
          <w:rFonts w:ascii="Arial" w:hAnsi="Arial" w:cs="Arial"/>
          <w:b/>
          <w:sz w:val="19"/>
          <w:szCs w:val="19"/>
        </w:rPr>
        <w:t>Inter-service Communication Mechanism</w:t>
      </w:r>
      <w:r w:rsidRPr="007C4F9E">
        <w:rPr>
          <w:rFonts w:ascii="Arial" w:hAnsi="Arial" w:cs="Arial" w:hint="eastAsia"/>
          <w:b/>
          <w:sz w:val="19"/>
          <w:szCs w:val="19"/>
        </w:rPr>
        <w:t>：</w:t>
      </w:r>
      <w:r w:rsidR="00E95558" w:rsidRPr="007C4F9E">
        <w:rPr>
          <w:rFonts w:ascii="Arial" w:hAnsi="Arial" w:cs="Arial"/>
          <w:sz w:val="19"/>
          <w:szCs w:val="19"/>
        </w:rPr>
        <w:t xml:space="preserve">The inter-service communication mechanism is realized via the service-based interfaces. </w:t>
      </w:r>
      <w:r w:rsidR="00E27C3B" w:rsidRPr="007C4F9E">
        <w:rPr>
          <w:rFonts w:ascii="Arial" w:hAnsi="Arial" w:cs="Arial"/>
          <w:sz w:val="19"/>
          <w:szCs w:val="19"/>
        </w:rPr>
        <w:t xml:space="preserve"> To assist the system in this functionality an</w:t>
      </w:r>
      <w:r w:rsidRPr="007C4F9E">
        <w:rPr>
          <w:rFonts w:ascii="Arial" w:hAnsi="Arial" w:cs="Arial"/>
          <w:sz w:val="19"/>
          <w:szCs w:val="19"/>
        </w:rPr>
        <w:t xml:space="preserve"> MRFF (message routing and forwarding function) </w:t>
      </w:r>
      <w:r w:rsidR="00E95558" w:rsidRPr="007C4F9E">
        <w:rPr>
          <w:rFonts w:ascii="Arial" w:hAnsi="Arial" w:cs="Arial"/>
          <w:sz w:val="19"/>
          <w:szCs w:val="19"/>
        </w:rPr>
        <w:t>can be</w:t>
      </w:r>
      <w:r w:rsidRPr="007C4F9E">
        <w:rPr>
          <w:rFonts w:ascii="Arial" w:hAnsi="Arial" w:cs="Arial"/>
          <w:sz w:val="19"/>
          <w:szCs w:val="19"/>
        </w:rPr>
        <w:t xml:space="preserve"> a </w:t>
      </w:r>
      <w:r w:rsidR="00E95558" w:rsidRPr="007C4F9E">
        <w:rPr>
          <w:rFonts w:ascii="Arial" w:hAnsi="Arial" w:cs="Arial"/>
          <w:sz w:val="19"/>
          <w:szCs w:val="19"/>
        </w:rPr>
        <w:t>platform’s capability within</w:t>
      </w:r>
      <w:r w:rsidR="00E27C3B" w:rsidRPr="007C4F9E">
        <w:rPr>
          <w:rFonts w:ascii="Arial" w:hAnsi="Arial" w:cs="Arial"/>
          <w:sz w:val="19"/>
          <w:szCs w:val="19"/>
        </w:rPr>
        <w:t xml:space="preserve"> </w:t>
      </w:r>
      <w:r w:rsidRPr="007C4F9E">
        <w:rPr>
          <w:rFonts w:ascii="Arial" w:hAnsi="Arial" w:cs="Arial"/>
          <w:sz w:val="19"/>
          <w:szCs w:val="19"/>
        </w:rPr>
        <w:t xml:space="preserve">operator’s cloud system. It assists the communication between the CPSs and, where applicable, the CPSs and the UPSs by routing of inter service communication messages.  </w:t>
      </w:r>
    </w:p>
    <w:p w:rsidR="003F0369" w:rsidRDefault="00474659">
      <w:pPr>
        <w:spacing w:before="120" w:after="120"/>
        <w:ind w:leftChars="152" w:left="283"/>
        <w:jc w:val="both"/>
        <w:rPr>
          <w:rFonts w:cs="Arial"/>
          <w:lang w:eastAsia="zh-CN"/>
        </w:rPr>
      </w:pPr>
      <w:r w:rsidRPr="003B2D3B">
        <w:rPr>
          <w:rFonts w:cs="Arial"/>
          <w:lang w:eastAsia="zh-CN"/>
        </w:rPr>
        <w:t>MRFFs maintain a directory of all CPSs and their services within the redundancy cluster by virtue of NF and NF service (de)registration as defined in 3GPP.  When receiving a service request message from a CPS, MRFF delivers the message to a suitable CPS that provides the requested service, based on the said repository and a selection/load-balancing algorithm.  Any specific response is then routed back to the original requester.  When required, the MRFF may also support the authorization of service requests (i.e., the permission of a CPS to call a given service of a certain other CPS).  It can assist in Network Slicing by either multiple MRFF instances (e.g. one per network slice), or by logically segmenting the available CPSs per their slice membership.</w:t>
      </w:r>
    </w:p>
    <w:p w:rsidR="003F0369" w:rsidRDefault="00B42966">
      <w:pPr>
        <w:spacing w:before="120" w:after="120"/>
        <w:ind w:left="360"/>
        <w:rPr>
          <w:rFonts w:cs="Arial"/>
          <w:lang w:val="en-US"/>
        </w:rPr>
      </w:pPr>
      <w:r w:rsidRPr="001774BB">
        <w:rPr>
          <w:rFonts w:cs="Arial"/>
          <w:lang w:val="en-US"/>
        </w:rPr>
        <w:t xml:space="preserve">A special kind of CPS is the MRFF Proxy </w:t>
      </w:r>
      <w:r w:rsidRPr="003E4095">
        <w:rPr>
          <w:rFonts w:cs="Arial"/>
          <w:lang w:val="en-US"/>
        </w:rPr>
        <w:t>(</w:t>
      </w:r>
      <w:r w:rsidR="00470688" w:rsidRPr="003E4095">
        <w:rPr>
          <w:rFonts w:cs="Arial"/>
          <w:lang w:val="en-US"/>
        </w:rPr>
        <w:t xml:space="preserve">see </w:t>
      </w:r>
      <w:r w:rsidR="002D627F">
        <w:rPr>
          <w:rFonts w:cs="Arial" w:hint="eastAsia"/>
          <w:lang w:val="en-US" w:eastAsia="zh-CN"/>
        </w:rPr>
        <w:t>F</w:t>
      </w:r>
      <w:r w:rsidR="00470688" w:rsidRPr="003E4095">
        <w:rPr>
          <w:rFonts w:cs="Arial"/>
          <w:lang w:val="en-US"/>
        </w:rPr>
        <w:t>igure</w:t>
      </w:r>
      <w:r w:rsidR="003E4095" w:rsidRPr="003E4095">
        <w:rPr>
          <w:rFonts w:cs="Arial" w:hint="eastAsia"/>
          <w:lang w:val="en-US" w:eastAsia="zh-CN"/>
        </w:rPr>
        <w:t xml:space="preserve"> 2</w:t>
      </w:r>
      <w:r w:rsidRPr="003E4095">
        <w:rPr>
          <w:rFonts w:cs="Arial"/>
          <w:lang w:val="en-US"/>
        </w:rPr>
        <w:t xml:space="preserve">). </w:t>
      </w:r>
      <w:r w:rsidR="009674CF" w:rsidRPr="003E4095">
        <w:rPr>
          <w:rFonts w:cs="Arial"/>
          <w:lang w:val="en-US"/>
        </w:rPr>
        <w:t>In cases, the core</w:t>
      </w:r>
      <w:r w:rsidR="009674CF" w:rsidRPr="001774BB">
        <w:rPr>
          <w:rFonts w:cs="Arial"/>
          <w:lang w:val="en-US"/>
        </w:rPr>
        <w:t xml:space="preserve"> </w:t>
      </w:r>
      <w:r w:rsidR="00541160" w:rsidRPr="001774BB">
        <w:rPr>
          <w:rFonts w:cs="Arial"/>
          <w:lang w:val="en-US"/>
        </w:rPr>
        <w:t xml:space="preserve">network </w:t>
      </w:r>
      <w:r w:rsidR="009674CF" w:rsidRPr="001774BB">
        <w:rPr>
          <w:rFonts w:cs="Arial"/>
          <w:lang w:val="en-US"/>
        </w:rPr>
        <w:t xml:space="preserve">is connected to entities, which are not SBI </w:t>
      </w:r>
      <w:r w:rsidR="004B7253" w:rsidRPr="001774BB">
        <w:rPr>
          <w:rFonts w:cs="Arial"/>
          <w:lang w:val="en-US"/>
        </w:rPr>
        <w:t>capabl</w:t>
      </w:r>
      <w:r w:rsidR="004B7253">
        <w:rPr>
          <w:rFonts w:cs="Arial"/>
          <w:lang w:val="en-US"/>
        </w:rPr>
        <w:t>e</w:t>
      </w:r>
      <w:r w:rsidR="004B7253" w:rsidRPr="001774BB">
        <w:rPr>
          <w:rFonts w:cs="Arial"/>
          <w:lang w:val="en-US" w:eastAsia="zh-CN"/>
        </w:rPr>
        <w:t xml:space="preserve">, </w:t>
      </w:r>
      <w:r w:rsidR="004B7253" w:rsidRPr="001774BB">
        <w:rPr>
          <w:rFonts w:cs="Arial"/>
          <w:lang w:val="en-US"/>
        </w:rPr>
        <w:t>the</w:t>
      </w:r>
      <w:r w:rsidRPr="001774BB">
        <w:rPr>
          <w:rFonts w:cs="Arial"/>
          <w:lang w:val="en-US"/>
        </w:rPr>
        <w:t xml:space="preserve"> MRFF Proxy translates the different signaling protocols into the SBI format and is located towards the (physical) network edge. </w:t>
      </w:r>
    </w:p>
    <w:p w:rsidR="003F0369" w:rsidRDefault="00474659">
      <w:pPr>
        <w:spacing w:before="120" w:after="120"/>
        <w:ind w:leftChars="152" w:left="283"/>
        <w:jc w:val="both"/>
        <w:rPr>
          <w:rFonts w:cs="Arial"/>
          <w:lang w:eastAsia="zh-CN"/>
        </w:rPr>
      </w:pPr>
      <w:r w:rsidRPr="003B2D3B">
        <w:rPr>
          <w:rFonts w:cs="Arial"/>
          <w:lang w:eastAsia="zh-CN"/>
        </w:rPr>
        <w:t>Unlike the CPSs and the UPSs, the MRFF is a logical component that needs to provide its own internal redundancy and availability mechanisms in order to be “always available” to the CPSs.  It is assumed that suitable implementations, or at least their baseline components, exist already today.</w:t>
      </w:r>
    </w:p>
    <w:p w:rsidR="003F0369" w:rsidRDefault="00C50C6A">
      <w:pPr>
        <w:pStyle w:val="Listenabsatz"/>
        <w:widowControl/>
        <w:spacing w:before="120" w:after="120" w:line="276" w:lineRule="auto"/>
        <w:ind w:left="366" w:hangingChars="192" w:hanging="366"/>
        <w:contextualSpacing/>
        <w:jc w:val="left"/>
        <w:rPr>
          <w:rFonts w:ascii="Arial" w:hAnsi="Arial" w:cs="Arial"/>
          <w:b/>
          <w:sz w:val="22"/>
        </w:rPr>
      </w:pPr>
      <w:r w:rsidRPr="004469E9">
        <w:rPr>
          <w:rFonts w:ascii="Arial" w:hAnsi="Arial" w:cs="Arial"/>
          <w:b/>
          <w:sz w:val="19"/>
          <w:szCs w:val="19"/>
        </w:rPr>
        <w:lastRenderedPageBreak/>
        <w:t xml:space="preserve">-     Application Function (AF): </w:t>
      </w:r>
      <w:r w:rsidRPr="004469E9">
        <w:rPr>
          <w:rFonts w:ascii="Arial" w:hAnsi="Arial" w:cs="Arial"/>
          <w:sz w:val="19"/>
          <w:szCs w:val="19"/>
        </w:rPr>
        <w:t>The AF</w:t>
      </w:r>
      <w:r w:rsidR="004F4530">
        <w:rPr>
          <w:rFonts w:ascii="Arial" w:hAnsi="Arial" w:cs="Arial"/>
          <w:sz w:val="19"/>
          <w:szCs w:val="19"/>
        </w:rPr>
        <w:t>s</w:t>
      </w:r>
      <w:r w:rsidRPr="004469E9">
        <w:rPr>
          <w:rFonts w:ascii="Arial" w:hAnsi="Arial" w:cs="Arial"/>
          <w:sz w:val="19"/>
          <w:szCs w:val="19"/>
        </w:rPr>
        <w:t xml:space="preserve"> </w:t>
      </w:r>
      <w:r w:rsidR="004F4530">
        <w:rPr>
          <w:rFonts w:ascii="Arial" w:hAnsi="Arial" w:cs="Arial"/>
          <w:sz w:val="19"/>
          <w:szCs w:val="19"/>
        </w:rPr>
        <w:t>are</w:t>
      </w:r>
      <w:r w:rsidRPr="004469E9">
        <w:rPr>
          <w:rFonts w:ascii="Arial" w:hAnsi="Arial" w:cs="Arial"/>
          <w:sz w:val="19"/>
          <w:szCs w:val="19"/>
        </w:rPr>
        <w:t xml:space="preserve"> service</w:t>
      </w:r>
      <w:r w:rsidR="004F4530">
        <w:rPr>
          <w:rFonts w:ascii="Arial" w:hAnsi="Arial" w:cs="Arial"/>
          <w:sz w:val="19"/>
          <w:szCs w:val="19"/>
        </w:rPr>
        <w:t>s</w:t>
      </w:r>
      <w:r w:rsidRPr="004469E9">
        <w:rPr>
          <w:rFonts w:ascii="Arial" w:hAnsi="Arial" w:cs="Arial"/>
          <w:sz w:val="19"/>
          <w:szCs w:val="19"/>
        </w:rPr>
        <w:t xml:space="preserve">, which </w:t>
      </w:r>
      <w:r w:rsidR="004F4530">
        <w:rPr>
          <w:rFonts w:ascii="Arial" w:hAnsi="Arial" w:cs="Arial"/>
          <w:sz w:val="19"/>
          <w:szCs w:val="19"/>
        </w:rPr>
        <w:t xml:space="preserve">are </w:t>
      </w:r>
      <w:r w:rsidRPr="004469E9">
        <w:rPr>
          <w:rFonts w:ascii="Arial" w:hAnsi="Arial" w:cs="Arial"/>
          <w:sz w:val="19"/>
          <w:szCs w:val="19"/>
        </w:rPr>
        <w:t>connected to the Control Plane (CP). The AF is</w:t>
      </w:r>
      <w:r w:rsidRPr="007818AE">
        <w:rPr>
          <w:rFonts w:ascii="Arial" w:hAnsi="Arial" w:cs="Arial"/>
          <w:sz w:val="19"/>
          <w:szCs w:val="19"/>
        </w:rPr>
        <w:t xml:space="preserve"> consisted of two types, which are trusted (e.g. the operator of the CP or another operator) and untrusted (e.g. like Google, Facebook, another roaming operator, etc.). For the trusted AF, It can be connected to the MRFF directly</w:t>
      </w:r>
      <w:r w:rsidR="004F4530">
        <w:rPr>
          <w:rFonts w:ascii="Arial" w:hAnsi="Arial" w:cs="Arial"/>
          <w:sz w:val="19"/>
          <w:szCs w:val="19"/>
        </w:rPr>
        <w:t xml:space="preserve"> or via a MRFF proxy in cases the AF has not implemented the respective service-based interface</w:t>
      </w:r>
      <w:r w:rsidRPr="007818AE">
        <w:rPr>
          <w:rFonts w:ascii="Arial" w:hAnsi="Arial" w:cs="Arial"/>
          <w:sz w:val="19"/>
          <w:szCs w:val="19"/>
        </w:rPr>
        <w:t>. While for the untrusted AF, the network exposure services have to be used between AF and other CP services to</w:t>
      </w:r>
      <w:r w:rsidRPr="007818AE">
        <w:rPr>
          <w:rFonts w:ascii="Arial" w:hAnsi="Arial" w:cs="Arial"/>
          <w:sz w:val="22"/>
        </w:rPr>
        <w:t xml:space="preserve"> </w:t>
      </w:r>
      <w:r w:rsidRPr="007818AE">
        <w:rPr>
          <w:rFonts w:ascii="Arial" w:hAnsi="Arial" w:cs="Arial"/>
          <w:sz w:val="19"/>
          <w:szCs w:val="19"/>
        </w:rPr>
        <w:t>protect CN</w:t>
      </w:r>
      <w:r w:rsidRPr="007818AE">
        <w:rPr>
          <w:rFonts w:ascii="Arial" w:hAnsi="Arial" w:cs="Arial"/>
          <w:sz w:val="22"/>
        </w:rPr>
        <w:t>.</w:t>
      </w:r>
    </w:p>
    <w:p w:rsidR="00ED107F" w:rsidRDefault="00A004F6" w:rsidP="001D6544">
      <w:pPr>
        <w:pStyle w:val="berschrift2"/>
        <w:spacing w:beforeLines="50" w:before="120" w:after="0"/>
        <w:ind w:left="426" w:hanging="426"/>
        <w:rPr>
          <w:rFonts w:eastAsiaTheme="minorEastAsia"/>
          <w:kern w:val="44"/>
          <w:lang w:eastAsia="zh-CN"/>
        </w:rPr>
      </w:pPr>
      <w:r>
        <w:t xml:space="preserve">  </w:t>
      </w:r>
      <w:bookmarkStart w:id="43" w:name="_Toc501787456"/>
      <w:r w:rsidR="00EE1723">
        <w:rPr>
          <w:kern w:val="44"/>
        </w:rPr>
        <w:t xml:space="preserve">SBA Deployment </w:t>
      </w:r>
      <w:r w:rsidR="00EE1723">
        <w:rPr>
          <w:rFonts w:eastAsiaTheme="minorEastAsia" w:hint="eastAsia"/>
          <w:kern w:val="44"/>
          <w:lang w:eastAsia="zh-CN"/>
        </w:rPr>
        <w:t>Choices with NFV</w:t>
      </w:r>
      <w:bookmarkEnd w:id="43"/>
    </w:p>
    <w:p w:rsidR="00B07EDB" w:rsidRDefault="000C61D4" w:rsidP="00FA1F30">
      <w:pPr>
        <w:pStyle w:val="berschrift3"/>
        <w:rPr>
          <w:lang w:eastAsia="zh-CN"/>
        </w:rPr>
      </w:pPr>
      <w:bookmarkStart w:id="44" w:name="_Toc501787457"/>
      <w:r>
        <w:rPr>
          <w:lang w:eastAsia="zh-CN"/>
        </w:rPr>
        <w:t>S</w:t>
      </w:r>
      <w:r w:rsidR="006E1D4F">
        <w:rPr>
          <w:rFonts w:hint="eastAsia"/>
          <w:lang w:eastAsia="zh-CN"/>
        </w:rPr>
        <w:t xml:space="preserve">ervice </w:t>
      </w:r>
      <w:r>
        <w:rPr>
          <w:lang w:eastAsia="zh-CN"/>
        </w:rPr>
        <w:t>deployment option</w:t>
      </w:r>
      <w:bookmarkEnd w:id="44"/>
    </w:p>
    <w:p w:rsidR="003F0369" w:rsidRDefault="006E1D4F">
      <w:pPr>
        <w:spacing w:before="120" w:after="120"/>
        <w:jc w:val="both"/>
        <w:rPr>
          <w:rFonts w:cs="Arial"/>
          <w:lang w:eastAsia="zh-CN"/>
        </w:rPr>
      </w:pPr>
      <w:r w:rsidRPr="00597C78">
        <w:rPr>
          <w:rFonts w:cs="Arial"/>
          <w:lang w:eastAsia="zh-CN"/>
        </w:rPr>
        <w:t>F</w:t>
      </w:r>
      <w:r w:rsidRPr="00597C78">
        <w:rPr>
          <w:rFonts w:cs="Arial" w:hint="eastAsia"/>
          <w:lang w:eastAsia="zh-CN"/>
        </w:rPr>
        <w:t xml:space="preserve">rom the </w:t>
      </w:r>
      <w:r w:rsidR="00927709" w:rsidRPr="00597C78">
        <w:rPr>
          <w:rFonts w:cs="Arial" w:hint="eastAsia"/>
          <w:lang w:eastAsia="zh-CN"/>
        </w:rPr>
        <w:t xml:space="preserve">network </w:t>
      </w:r>
      <w:r w:rsidRPr="00597C78">
        <w:rPr>
          <w:rFonts w:cs="Arial"/>
          <w:lang w:eastAsia="zh-CN"/>
        </w:rPr>
        <w:t>management</w:t>
      </w:r>
      <w:r w:rsidR="00927709" w:rsidRPr="00597C78">
        <w:rPr>
          <w:rFonts w:cs="Arial" w:hint="eastAsia"/>
          <w:lang w:eastAsia="zh-CN"/>
        </w:rPr>
        <w:t xml:space="preserve">, maintaining and operation, </w:t>
      </w:r>
      <w:r w:rsidRPr="00597C78">
        <w:rPr>
          <w:rFonts w:cs="Arial" w:hint="eastAsia"/>
          <w:lang w:eastAsia="zh-CN"/>
        </w:rPr>
        <w:t>perspective, the NF service should support independent life-cycle management</w:t>
      </w:r>
      <w:r w:rsidR="00927709" w:rsidRPr="00597C78">
        <w:rPr>
          <w:rFonts w:cs="Arial" w:hint="eastAsia"/>
          <w:lang w:eastAsia="zh-CN"/>
        </w:rPr>
        <w:t xml:space="preserve">, e.g., </w:t>
      </w:r>
      <w:r w:rsidR="00927709" w:rsidRPr="00597C78">
        <w:rPr>
          <w:rFonts w:cs="Arial"/>
          <w:lang w:eastAsia="zh-CN"/>
        </w:rPr>
        <w:t>flexibly</w:t>
      </w:r>
      <w:r w:rsidR="00927709" w:rsidRPr="00597C78">
        <w:rPr>
          <w:rFonts w:cs="Arial" w:hint="eastAsia"/>
          <w:lang w:eastAsia="zh-CN"/>
        </w:rPr>
        <w:t xml:space="preserve"> adding/updating/deleting/scaling in/scaling out NF service</w:t>
      </w:r>
      <w:r w:rsidRPr="00597C78">
        <w:rPr>
          <w:rFonts w:cs="Arial" w:hint="eastAsia"/>
          <w:lang w:eastAsia="zh-CN"/>
        </w:rPr>
        <w:t>.</w:t>
      </w:r>
      <w:r w:rsidR="0066625E" w:rsidRPr="00597C78">
        <w:rPr>
          <w:rFonts w:cs="Arial"/>
          <w:lang w:eastAsia="zh-CN"/>
        </w:rPr>
        <w:t xml:space="preserve"> Service can be deployed in </w:t>
      </w:r>
      <w:r w:rsidR="00927709" w:rsidRPr="00597C78">
        <w:rPr>
          <w:rFonts w:cs="Arial" w:hint="eastAsia"/>
          <w:lang w:eastAsia="zh-CN"/>
        </w:rPr>
        <w:t xml:space="preserve">the way of </w:t>
      </w:r>
      <w:r w:rsidR="0066625E" w:rsidRPr="00597C78">
        <w:rPr>
          <w:rFonts w:cs="Arial"/>
          <w:lang w:eastAsia="zh-CN"/>
        </w:rPr>
        <w:t xml:space="preserve">virtual machines or in containers. </w:t>
      </w:r>
    </w:p>
    <w:p w:rsidR="003F0369" w:rsidRDefault="000C61D4">
      <w:pPr>
        <w:spacing w:before="120" w:after="120"/>
        <w:jc w:val="both"/>
        <w:rPr>
          <w:rFonts w:cs="Arial"/>
          <w:lang w:eastAsia="zh-CN"/>
        </w:rPr>
      </w:pPr>
      <w:r w:rsidRPr="00597C78">
        <w:rPr>
          <w:rFonts w:cs="Arial" w:hint="eastAsia"/>
          <w:lang w:eastAsia="zh-CN"/>
        </w:rPr>
        <w:t>When services are deployed in the virtual machine environment</w:t>
      </w:r>
      <w:r w:rsidR="0066625E" w:rsidRPr="00597C78">
        <w:rPr>
          <w:rFonts w:cs="Arial"/>
          <w:lang w:eastAsia="zh-CN"/>
        </w:rPr>
        <w:t>, t</w:t>
      </w:r>
      <w:r w:rsidRPr="00597C78">
        <w:rPr>
          <w:rFonts w:cs="Arial"/>
          <w:lang w:eastAsia="zh-CN"/>
        </w:rPr>
        <w:t xml:space="preserve">here are </w:t>
      </w:r>
      <w:r w:rsidRPr="00597C78">
        <w:rPr>
          <w:rFonts w:cs="Arial" w:hint="eastAsia"/>
          <w:lang w:eastAsia="zh-CN"/>
        </w:rPr>
        <w:t>two options</w:t>
      </w:r>
      <w:r w:rsidRPr="00597C78">
        <w:rPr>
          <w:rFonts w:cs="Arial"/>
          <w:lang w:eastAsia="zh-CN"/>
        </w:rPr>
        <w:t xml:space="preserve"> for the deployment: </w:t>
      </w:r>
      <w:r w:rsidR="006E1D4F" w:rsidRPr="00597C78">
        <w:rPr>
          <w:rFonts w:cs="Arial" w:hint="eastAsia"/>
          <w:lang w:eastAsia="zh-CN"/>
        </w:rPr>
        <w:t xml:space="preserve">1) </w:t>
      </w:r>
      <w:r w:rsidRPr="00597C78">
        <w:rPr>
          <w:rFonts w:cs="Arial"/>
          <w:lang w:eastAsia="zh-CN"/>
        </w:rPr>
        <w:t xml:space="preserve">a </w:t>
      </w:r>
      <w:r w:rsidR="006E1D4F" w:rsidRPr="00597C78">
        <w:rPr>
          <w:rFonts w:cs="Arial" w:hint="eastAsia"/>
          <w:lang w:eastAsia="zh-CN"/>
        </w:rPr>
        <w:t xml:space="preserve">service is treated as VNF, and </w:t>
      </w:r>
      <w:r w:rsidRPr="00597C78">
        <w:rPr>
          <w:rFonts w:cs="Arial"/>
          <w:lang w:eastAsia="zh-CN"/>
        </w:rPr>
        <w:t>the corresponding</w:t>
      </w:r>
      <w:r w:rsidR="006E1D4F" w:rsidRPr="00597C78">
        <w:rPr>
          <w:rFonts w:cs="Arial" w:hint="eastAsia"/>
          <w:lang w:eastAsia="zh-CN"/>
        </w:rPr>
        <w:t xml:space="preserve"> NFV </w:t>
      </w:r>
      <w:r w:rsidR="006E1D4F" w:rsidRPr="00597C78">
        <w:rPr>
          <w:rFonts w:cs="Arial"/>
          <w:lang w:eastAsia="zh-CN"/>
        </w:rPr>
        <w:t>management</w:t>
      </w:r>
      <w:r w:rsidR="006E1D4F" w:rsidRPr="00597C78">
        <w:rPr>
          <w:rFonts w:cs="Arial" w:hint="eastAsia"/>
          <w:lang w:eastAsia="zh-CN"/>
        </w:rPr>
        <w:t xml:space="preserve"> and orchestration mechanism can be employed. 2)</w:t>
      </w:r>
      <w:r w:rsidRPr="00597C78">
        <w:rPr>
          <w:rFonts w:cs="Arial"/>
          <w:lang w:eastAsia="zh-CN"/>
        </w:rPr>
        <w:t xml:space="preserve"> </w:t>
      </w:r>
      <w:r w:rsidR="002D627F" w:rsidRPr="00597C78">
        <w:rPr>
          <w:rFonts w:cs="Arial"/>
          <w:lang w:eastAsia="zh-CN"/>
        </w:rPr>
        <w:t>A</w:t>
      </w:r>
      <w:r w:rsidR="006E1D4F" w:rsidRPr="00597C78">
        <w:rPr>
          <w:rFonts w:cs="Arial" w:hint="eastAsia"/>
          <w:lang w:eastAsia="zh-CN"/>
        </w:rPr>
        <w:t xml:space="preserve"> service is treated as VNFC</w:t>
      </w:r>
      <w:r w:rsidR="009334A0" w:rsidRPr="00597C78">
        <w:rPr>
          <w:rFonts w:cs="Arial" w:hint="eastAsia"/>
          <w:lang w:eastAsia="zh-CN"/>
        </w:rPr>
        <w:t xml:space="preserve"> (</w:t>
      </w:r>
      <w:r w:rsidR="009334A0" w:rsidRPr="00597C78">
        <w:rPr>
          <w:rFonts w:cs="Arial"/>
          <w:lang w:eastAsia="zh-CN"/>
        </w:rPr>
        <w:t>VNF component</w:t>
      </w:r>
      <w:r w:rsidR="00103732" w:rsidRPr="00597C78">
        <w:rPr>
          <w:rFonts w:cs="Arial"/>
          <w:lang w:eastAsia="zh-CN"/>
        </w:rPr>
        <w:t xml:space="preserve"> [4]</w:t>
      </w:r>
      <w:r w:rsidR="009334A0" w:rsidRPr="00597C78">
        <w:rPr>
          <w:rFonts w:cs="Arial"/>
          <w:lang w:eastAsia="zh-CN"/>
        </w:rPr>
        <w:t>)</w:t>
      </w:r>
      <w:r w:rsidR="006E1D4F" w:rsidRPr="00597C78">
        <w:rPr>
          <w:rFonts w:cs="Arial" w:hint="eastAsia"/>
          <w:lang w:eastAsia="zh-CN"/>
        </w:rPr>
        <w:t>, and</w:t>
      </w:r>
      <w:r w:rsidRPr="00597C78">
        <w:rPr>
          <w:rFonts w:cs="Arial"/>
          <w:lang w:eastAsia="zh-CN"/>
        </w:rPr>
        <w:t xml:space="preserve"> the</w:t>
      </w:r>
      <w:r w:rsidR="006E1D4F" w:rsidRPr="00597C78">
        <w:rPr>
          <w:rFonts w:cs="Arial" w:hint="eastAsia"/>
          <w:lang w:eastAsia="zh-CN"/>
        </w:rPr>
        <w:t xml:space="preserve"> NF is regarded as VNF</w:t>
      </w:r>
      <w:r w:rsidRPr="00597C78">
        <w:rPr>
          <w:rFonts w:cs="Arial"/>
          <w:lang w:eastAsia="zh-CN"/>
        </w:rPr>
        <w:t>.</w:t>
      </w:r>
      <w:r w:rsidR="006E1D4F" w:rsidRPr="00597C78">
        <w:rPr>
          <w:rFonts w:cs="Arial" w:hint="eastAsia"/>
          <w:lang w:eastAsia="zh-CN"/>
        </w:rPr>
        <w:t xml:space="preserve"> </w:t>
      </w:r>
      <w:r w:rsidRPr="00597C78">
        <w:rPr>
          <w:rFonts w:cs="Arial"/>
          <w:lang w:eastAsia="zh-CN"/>
        </w:rPr>
        <w:t>T</w:t>
      </w:r>
      <w:r w:rsidR="006E1D4F" w:rsidRPr="00597C78">
        <w:rPr>
          <w:rFonts w:cs="Arial"/>
          <w:lang w:eastAsia="zh-CN"/>
        </w:rPr>
        <w:t>herefore</w:t>
      </w:r>
      <w:r w:rsidR="006E1D4F" w:rsidRPr="00597C78">
        <w:rPr>
          <w:rFonts w:cs="Arial" w:hint="eastAsia"/>
          <w:lang w:eastAsia="zh-CN"/>
        </w:rPr>
        <w:t xml:space="preserve"> the VNFM</w:t>
      </w:r>
      <w:r w:rsidR="00161BD5" w:rsidRPr="00597C78">
        <w:rPr>
          <w:rFonts w:cs="Arial" w:hint="eastAsia"/>
          <w:lang w:eastAsia="zh-CN"/>
        </w:rPr>
        <w:t xml:space="preserve"> (</w:t>
      </w:r>
      <w:r w:rsidR="00161BD5" w:rsidRPr="00597C78">
        <w:rPr>
          <w:rFonts w:cs="Arial"/>
          <w:lang w:eastAsia="zh-CN"/>
        </w:rPr>
        <w:t>VNF</w:t>
      </w:r>
      <w:r w:rsidR="00BE3964" w:rsidRPr="00597C78">
        <w:rPr>
          <w:rFonts w:cs="Arial"/>
          <w:lang w:eastAsia="zh-CN"/>
        </w:rPr>
        <w:t xml:space="preserve"> manager</w:t>
      </w:r>
      <w:r w:rsidR="00161BD5" w:rsidRPr="00597C78">
        <w:rPr>
          <w:rFonts w:cs="Arial" w:hint="eastAsia"/>
          <w:lang w:eastAsia="zh-CN"/>
        </w:rPr>
        <w:t>)</w:t>
      </w:r>
      <w:r w:rsidR="006E1D4F" w:rsidRPr="00597C78">
        <w:rPr>
          <w:rFonts w:cs="Arial" w:hint="eastAsia"/>
          <w:lang w:eastAsia="zh-CN"/>
        </w:rPr>
        <w:t xml:space="preserve"> should be enhanced to support VNFC </w:t>
      </w:r>
      <w:r w:rsidR="005F286C" w:rsidRPr="00597C78">
        <w:rPr>
          <w:rFonts w:cs="Arial" w:hint="eastAsia"/>
          <w:lang w:eastAsia="zh-CN"/>
        </w:rPr>
        <w:t xml:space="preserve">level lifecycle </w:t>
      </w:r>
      <w:r w:rsidR="006E1D4F" w:rsidRPr="00597C78">
        <w:rPr>
          <w:rFonts w:cs="Arial" w:hint="eastAsia"/>
          <w:lang w:eastAsia="zh-CN"/>
        </w:rPr>
        <w:t>management</w:t>
      </w:r>
      <w:r w:rsidR="005F286C" w:rsidRPr="00597C78">
        <w:rPr>
          <w:rFonts w:cs="Arial" w:hint="eastAsia"/>
          <w:lang w:eastAsia="zh-CN"/>
        </w:rPr>
        <w:t xml:space="preserve">. </w:t>
      </w:r>
    </w:p>
    <w:p w:rsidR="003F0369" w:rsidRDefault="000C61D4">
      <w:pPr>
        <w:spacing w:before="120" w:after="120"/>
        <w:jc w:val="both"/>
        <w:rPr>
          <w:rFonts w:cs="Arial"/>
          <w:lang w:eastAsia="zh-CN"/>
        </w:rPr>
      </w:pPr>
      <w:r w:rsidRPr="00597C78">
        <w:rPr>
          <w:rFonts w:cs="Arial"/>
          <w:lang w:eastAsia="zh-CN"/>
        </w:rPr>
        <w:t>A service can also be deployed in containers. The containers may run in bare-metal mode or within virtual machine.</w:t>
      </w:r>
    </w:p>
    <w:p w:rsidR="00882BFB" w:rsidRPr="00A12CF3" w:rsidRDefault="003A47F5" w:rsidP="00882BFB">
      <w:pPr>
        <w:pStyle w:val="berschrift3"/>
        <w:rPr>
          <w:lang w:eastAsia="zh-CN"/>
        </w:rPr>
      </w:pPr>
      <w:bookmarkStart w:id="45" w:name="_Toc501527263"/>
      <w:bookmarkStart w:id="46" w:name="_Toc501787458"/>
      <w:bookmarkStart w:id="47" w:name="_Toc501527264"/>
      <w:bookmarkStart w:id="48" w:name="_Toc501787459"/>
      <w:bookmarkStart w:id="49" w:name="_Toc501787460"/>
      <w:bookmarkEnd w:id="45"/>
      <w:bookmarkEnd w:id="46"/>
      <w:bookmarkEnd w:id="47"/>
      <w:bookmarkEnd w:id="48"/>
      <w:r w:rsidRPr="00A12CF3">
        <w:rPr>
          <w:lang w:eastAsia="zh-CN"/>
        </w:rPr>
        <w:t>Support of performance optimization</w:t>
      </w:r>
      <w:bookmarkEnd w:id="49"/>
    </w:p>
    <w:p w:rsidR="00F52C48" w:rsidRPr="00597C78" w:rsidRDefault="00A07B39" w:rsidP="00446942">
      <w:pPr>
        <w:spacing w:before="120" w:after="120"/>
        <w:jc w:val="both"/>
        <w:rPr>
          <w:rFonts w:cs="Arial"/>
          <w:lang w:eastAsia="zh-CN"/>
        </w:rPr>
      </w:pPr>
      <w:r w:rsidRPr="005433B3">
        <w:rPr>
          <w:rFonts w:cs="Arial"/>
          <w:lang w:eastAsia="zh-CN"/>
        </w:rPr>
        <w:t xml:space="preserve">Current cloud and Software Defined Network (SDN) architectures rely on an infrastructure abstraction. The virtualisation environment is </w:t>
      </w:r>
      <w:r w:rsidR="00C31114">
        <w:rPr>
          <w:rFonts w:cs="Arial"/>
          <w:lang w:eastAsia="zh-CN"/>
        </w:rPr>
        <w:t xml:space="preserve">realized by </w:t>
      </w:r>
      <w:r w:rsidRPr="005433B3">
        <w:rPr>
          <w:rFonts w:cs="Arial"/>
          <w:lang w:eastAsia="zh-CN"/>
        </w:rPr>
        <w:t xml:space="preserve">the Virtualisation Layer </w:t>
      </w:r>
      <w:r w:rsidR="00C31114">
        <w:rPr>
          <w:rFonts w:cs="Arial"/>
          <w:lang w:eastAsia="zh-CN"/>
        </w:rPr>
        <w:t>on</w:t>
      </w:r>
      <w:r w:rsidR="00C31114" w:rsidRPr="005433B3">
        <w:rPr>
          <w:rFonts w:cs="Arial"/>
          <w:lang w:eastAsia="zh-CN"/>
        </w:rPr>
        <w:t xml:space="preserve"> </w:t>
      </w:r>
      <w:r w:rsidRPr="005433B3">
        <w:rPr>
          <w:rFonts w:cs="Arial"/>
          <w:lang w:eastAsia="zh-CN"/>
        </w:rPr>
        <w:t xml:space="preserve">the physical infrastructure. </w:t>
      </w:r>
      <w:r w:rsidR="00C31114">
        <w:rPr>
          <w:rFonts w:cs="Arial"/>
          <w:lang w:eastAsia="zh-CN"/>
        </w:rPr>
        <w:t>Resource provisioning through virtualization fulfils a number of use cases. However, i</w:t>
      </w:r>
      <w:r w:rsidRPr="005433B3">
        <w:rPr>
          <w:rFonts w:cs="Arial"/>
          <w:lang w:eastAsia="zh-CN"/>
        </w:rPr>
        <w:t xml:space="preserve">n </w:t>
      </w:r>
      <w:r w:rsidRPr="00A12CF3">
        <w:rPr>
          <w:rFonts w:cs="Arial"/>
          <w:lang w:eastAsia="zh-CN"/>
        </w:rPr>
        <w:t xml:space="preserve">certain cases, it might be necessary </w:t>
      </w:r>
      <w:r w:rsidR="00BC60D3">
        <w:rPr>
          <w:rFonts w:cs="Arial"/>
          <w:lang w:eastAsia="zh-CN"/>
        </w:rPr>
        <w:t>that resources in the physical infrastructure can be directly used</w:t>
      </w:r>
      <w:r w:rsidR="00742AD7" w:rsidRPr="00A12CF3">
        <w:rPr>
          <w:rFonts w:cs="Arial"/>
          <w:lang w:eastAsia="zh-CN"/>
        </w:rPr>
        <w:t xml:space="preserve">, </w:t>
      </w:r>
      <w:r w:rsidR="00BC60D3">
        <w:rPr>
          <w:rFonts w:cs="Arial"/>
          <w:lang w:eastAsia="zh-CN"/>
        </w:rPr>
        <w:t xml:space="preserve">e.g., </w:t>
      </w:r>
      <w:r w:rsidR="00742AD7" w:rsidRPr="00A12CF3">
        <w:rPr>
          <w:rFonts w:cs="Arial"/>
          <w:lang w:eastAsia="zh-CN"/>
        </w:rPr>
        <w:t>in order to achieve high processing performance.</w:t>
      </w:r>
      <w:r w:rsidR="005433B3" w:rsidRPr="00A12CF3">
        <w:rPr>
          <w:rFonts w:cs="Arial"/>
          <w:lang w:eastAsia="zh-CN"/>
        </w:rPr>
        <w:t xml:space="preserve"> This happens especially in the user plane service where high data forwarding throughput is required.</w:t>
      </w:r>
      <w:r w:rsidR="00742AD7" w:rsidRPr="00A12CF3">
        <w:rPr>
          <w:rFonts w:cs="Arial"/>
          <w:lang w:eastAsia="zh-CN"/>
        </w:rPr>
        <w:t xml:space="preserve"> </w:t>
      </w:r>
      <w:r w:rsidR="00BC60D3">
        <w:rPr>
          <w:rFonts w:cs="Arial"/>
          <w:lang w:eastAsia="zh-CN"/>
        </w:rPr>
        <w:t xml:space="preserve">An example of such type of resources </w:t>
      </w:r>
      <w:r w:rsidR="009D1001">
        <w:rPr>
          <w:rFonts w:cs="Arial" w:hint="eastAsia"/>
          <w:lang w:eastAsia="zh-CN"/>
        </w:rPr>
        <w:t>is</w:t>
      </w:r>
      <w:r w:rsidR="009D1001">
        <w:rPr>
          <w:rFonts w:cs="Arial"/>
          <w:lang w:eastAsia="zh-CN"/>
        </w:rPr>
        <w:t xml:space="preserve"> </w:t>
      </w:r>
      <w:r w:rsidR="00BC60D3">
        <w:rPr>
          <w:rFonts w:cs="Arial"/>
          <w:lang w:eastAsia="zh-CN"/>
        </w:rPr>
        <w:t>acceleration resources [8], either implemented in hardware or software. But care should be taken, since the use of acceleration resources directly by the network function services</w:t>
      </w:r>
      <w:r w:rsidR="00742AD7" w:rsidRPr="00A12CF3">
        <w:rPr>
          <w:rFonts w:cs="Arial"/>
          <w:lang w:eastAsia="zh-CN"/>
        </w:rPr>
        <w:t xml:space="preserve"> reduce</w:t>
      </w:r>
      <w:r w:rsidR="00BC60D3">
        <w:rPr>
          <w:rFonts w:cs="Arial"/>
          <w:lang w:eastAsia="zh-CN"/>
        </w:rPr>
        <w:t>s</w:t>
      </w:r>
      <w:r w:rsidR="00742AD7" w:rsidRPr="00A12CF3">
        <w:rPr>
          <w:rFonts w:cs="Arial"/>
          <w:lang w:eastAsia="zh-CN"/>
        </w:rPr>
        <w:t xml:space="preserve"> the flexibility.</w:t>
      </w:r>
      <w:r w:rsidRPr="00A12CF3">
        <w:rPr>
          <w:rFonts w:cs="Arial"/>
          <w:lang w:eastAsia="zh-CN"/>
        </w:rPr>
        <w:t xml:space="preserve"> </w:t>
      </w:r>
      <w:r w:rsidR="00BC60D3">
        <w:rPr>
          <w:rFonts w:cs="Arial"/>
          <w:lang w:eastAsia="zh-CN"/>
        </w:rPr>
        <w:t>For example, services cannot get the full benefits provided by the virtualized resource management such as migration, scaling, etc.</w:t>
      </w:r>
    </w:p>
    <w:p w:rsidR="00ED107F" w:rsidRDefault="00DF6714" w:rsidP="001D6544">
      <w:pPr>
        <w:pStyle w:val="berschrift1"/>
        <w:spacing w:beforeLines="50" w:before="120"/>
        <w:rPr>
          <w:szCs w:val="24"/>
          <w:lang w:eastAsia="zh-CN"/>
        </w:rPr>
      </w:pPr>
      <w:bookmarkStart w:id="50" w:name="_Toc501787461"/>
      <w:bookmarkStart w:id="51" w:name="_Toc501787462"/>
      <w:bookmarkEnd w:id="50"/>
      <w:r w:rsidRPr="00FE736A">
        <w:rPr>
          <w:szCs w:val="24"/>
        </w:rPr>
        <w:t>SBA for slicing</w:t>
      </w:r>
      <w:bookmarkEnd w:id="51"/>
    </w:p>
    <w:p w:rsidR="00ED107F" w:rsidRDefault="00DF6714" w:rsidP="001D6544">
      <w:pPr>
        <w:pStyle w:val="berschrift2"/>
        <w:spacing w:beforeLines="50" w:before="120" w:after="0"/>
        <w:ind w:left="426" w:hanging="426"/>
      </w:pPr>
      <w:bookmarkStart w:id="52" w:name="_Toc501787463"/>
      <w:r w:rsidRPr="00871F98">
        <w:t>SBA support the on-demand design for network slicing</w:t>
      </w:r>
      <w:bookmarkEnd w:id="52"/>
    </w:p>
    <w:p w:rsidR="00FD163C" w:rsidRPr="003B6648" w:rsidRDefault="0019180C" w:rsidP="00446942">
      <w:pPr>
        <w:spacing w:before="120" w:after="120"/>
        <w:jc w:val="both"/>
        <w:rPr>
          <w:rFonts w:cs="Arial"/>
          <w:lang w:eastAsia="zh-CN"/>
        </w:rPr>
      </w:pPr>
      <w:r w:rsidRPr="003B6648">
        <w:rPr>
          <w:rFonts w:cs="Arial"/>
          <w:lang w:eastAsia="zh-CN"/>
        </w:rPr>
        <w:t>Network slicing [2], is used to provide customized end-to-end network (including access network, transport network</w:t>
      </w:r>
      <w:r w:rsidR="007D4B4F">
        <w:rPr>
          <w:rFonts w:cs="Arial"/>
          <w:lang w:eastAsia="zh-CN"/>
        </w:rPr>
        <w:t>,</w:t>
      </w:r>
      <w:r w:rsidRPr="003B6648">
        <w:rPr>
          <w:rFonts w:cs="Arial"/>
          <w:lang w:eastAsia="zh-CN"/>
        </w:rPr>
        <w:t xml:space="preserve"> and core network) to meet various requirement.</w:t>
      </w:r>
    </w:p>
    <w:p w:rsidR="00FD163C" w:rsidRPr="003B6648" w:rsidRDefault="0019180C" w:rsidP="00446942">
      <w:pPr>
        <w:spacing w:before="120" w:after="120"/>
        <w:jc w:val="both"/>
        <w:rPr>
          <w:rFonts w:cs="Arial"/>
          <w:lang w:eastAsia="zh-CN"/>
        </w:rPr>
      </w:pPr>
      <w:r w:rsidRPr="003B6648">
        <w:rPr>
          <w:rFonts w:cs="Arial"/>
          <w:lang w:eastAsia="zh-CN"/>
        </w:rPr>
        <w:t xml:space="preserve">By applying service-based architecture, the 5G system can provide finer granularity services, which are loose-coupled. Therefore the services can be easily configured or customized to satisfy different network slicing scenarios. The service framework (i.e. service registration and service discovery) can accelerate the network slice blueprint design and network slicing instantiation. </w:t>
      </w:r>
    </w:p>
    <w:p w:rsidR="00871F98" w:rsidRPr="00871F98" w:rsidRDefault="0019180C" w:rsidP="00446942">
      <w:pPr>
        <w:spacing w:before="120" w:after="120"/>
        <w:rPr>
          <w:lang w:eastAsia="zh-CN"/>
        </w:rPr>
      </w:pPr>
      <w:r w:rsidRPr="003B6648">
        <w:rPr>
          <w:lang w:eastAsia="zh-CN"/>
        </w:rPr>
        <w:t>For the case that UE accessing into one network slice instance, services are suggested to be dedicated for one slice instance with good isolation. For the case that UE accessing to multiple network slice instances simultaneously, some services are suggested to be common to the multiple slice instances, e.g. access and mobility management service, while some other services are specific for one slice instance.</w:t>
      </w:r>
      <w:r w:rsidR="00FD163C">
        <w:rPr>
          <w:rFonts w:hint="eastAsia"/>
          <w:lang w:eastAsia="zh-CN"/>
        </w:rPr>
        <w:t xml:space="preserve"> </w:t>
      </w:r>
      <w:r w:rsidR="00B53A2C">
        <w:rPr>
          <w:rFonts w:hint="eastAsia"/>
          <w:lang w:eastAsia="zh-CN"/>
        </w:rPr>
        <w:t xml:space="preserve"> </w:t>
      </w:r>
    </w:p>
    <w:p w:rsidR="00ED107F" w:rsidRDefault="00DF6714" w:rsidP="001D6544">
      <w:pPr>
        <w:pStyle w:val="berschrift2"/>
        <w:spacing w:beforeLines="50" w:before="120" w:after="0"/>
        <w:ind w:left="426" w:hanging="426"/>
      </w:pPr>
      <w:bookmarkStart w:id="53" w:name="_Toc501787464"/>
      <w:r w:rsidRPr="00FE736A">
        <w:t>N</w:t>
      </w:r>
      <w:r w:rsidRPr="00871F98">
        <w:t>etwork slicing</w:t>
      </w:r>
      <w:r w:rsidRPr="00FE736A">
        <w:t xml:space="preserve"> management support</w:t>
      </w:r>
      <w:bookmarkEnd w:id="53"/>
    </w:p>
    <w:p w:rsidR="00FD163C" w:rsidRPr="003B6648" w:rsidRDefault="0019180C" w:rsidP="00446942">
      <w:pPr>
        <w:spacing w:before="120" w:after="120"/>
        <w:jc w:val="both"/>
        <w:rPr>
          <w:rFonts w:cs="Arial"/>
          <w:lang w:eastAsia="zh-CN"/>
        </w:rPr>
      </w:pPr>
      <w:r w:rsidRPr="003B6648">
        <w:rPr>
          <w:rFonts w:cs="Arial"/>
          <w:lang w:eastAsia="zh-CN"/>
        </w:rPr>
        <w:t>Network slicing management should be aware of service</w:t>
      </w:r>
      <w:r w:rsidR="007D4B4F">
        <w:rPr>
          <w:rFonts w:cs="Arial"/>
          <w:lang w:eastAsia="zh-CN"/>
        </w:rPr>
        <w:t>s</w:t>
      </w:r>
      <w:r w:rsidRPr="003B6648">
        <w:rPr>
          <w:rFonts w:cs="Arial"/>
          <w:lang w:eastAsia="zh-CN"/>
        </w:rPr>
        <w:t xml:space="preserve"> in different phases, e.g. design, create, update, scale in/out, maintain</w:t>
      </w:r>
      <w:r w:rsidR="007D4B4F">
        <w:rPr>
          <w:rFonts w:cs="Arial"/>
          <w:lang w:eastAsia="zh-CN"/>
        </w:rPr>
        <w:t>,</w:t>
      </w:r>
      <w:r w:rsidRPr="003B6648">
        <w:rPr>
          <w:rFonts w:cs="Arial"/>
          <w:lang w:eastAsia="zh-CN"/>
        </w:rPr>
        <w:t xml:space="preserve"> and deletion of network slice</w:t>
      </w:r>
      <w:r w:rsidR="007D4B4F">
        <w:rPr>
          <w:rFonts w:cs="Arial"/>
          <w:lang w:eastAsia="zh-CN"/>
        </w:rPr>
        <w:t>.</w:t>
      </w:r>
    </w:p>
    <w:p w:rsidR="00FD163C" w:rsidRPr="003B6648" w:rsidRDefault="0019180C" w:rsidP="00446942">
      <w:pPr>
        <w:spacing w:before="120" w:after="120"/>
        <w:jc w:val="both"/>
        <w:rPr>
          <w:rFonts w:cs="Arial"/>
          <w:lang w:eastAsia="zh-CN"/>
        </w:rPr>
      </w:pPr>
      <w:r w:rsidRPr="003B6648">
        <w:rPr>
          <w:rFonts w:cs="Arial"/>
          <w:lang w:eastAsia="zh-CN"/>
        </w:rPr>
        <w:lastRenderedPageBreak/>
        <w:t>In the slice design phase, service level design can help make a clear description for the network slice instance, i.e. which capabilities or services the NF supports are used in a network slice instance.  Besides, how the interface between two services, i.e. the service authorization information can be designed.</w:t>
      </w:r>
    </w:p>
    <w:p w:rsidR="00BA0BB0" w:rsidRPr="003B6648" w:rsidRDefault="0019180C" w:rsidP="00446942">
      <w:pPr>
        <w:spacing w:before="120" w:after="120"/>
        <w:jc w:val="both"/>
        <w:rPr>
          <w:rFonts w:cs="Arial"/>
          <w:lang w:eastAsia="zh-CN"/>
        </w:rPr>
      </w:pPr>
      <w:r w:rsidRPr="003B6648">
        <w:rPr>
          <w:rFonts w:cs="Arial"/>
          <w:lang w:eastAsia="zh-CN"/>
        </w:rPr>
        <w:t>In the slice maintaining phase(e.g</w:t>
      </w:r>
      <w:r w:rsidR="007D4B4F">
        <w:rPr>
          <w:rFonts w:cs="Arial"/>
          <w:lang w:eastAsia="zh-CN"/>
        </w:rPr>
        <w:t>.</w:t>
      </w:r>
      <w:r w:rsidRPr="003B6648">
        <w:rPr>
          <w:rFonts w:cs="Arial"/>
          <w:lang w:eastAsia="zh-CN"/>
        </w:rPr>
        <w:t xml:space="preserve"> update, scale in/out), service level management for network slicing can make best use of resources, by allowing service-level scale in/out, update, add and deletion.  </w:t>
      </w:r>
    </w:p>
    <w:p w:rsidR="00BA0BB0" w:rsidRPr="00961026" w:rsidRDefault="00004A7D" w:rsidP="00176106">
      <w:pPr>
        <w:pStyle w:val="berschrift1"/>
        <w:rPr>
          <w:lang w:eastAsia="zh-CN"/>
        </w:rPr>
      </w:pPr>
      <w:bookmarkStart w:id="54" w:name="_Toc501787465"/>
      <w:r w:rsidRPr="00961026">
        <w:rPr>
          <w:lang w:eastAsia="zh-CN"/>
        </w:rPr>
        <w:t>S</w:t>
      </w:r>
      <w:r w:rsidR="00EF6FB7">
        <w:rPr>
          <w:lang w:eastAsia="zh-CN"/>
        </w:rPr>
        <w:t>ervice for</w:t>
      </w:r>
      <w:r w:rsidRPr="00961026">
        <w:rPr>
          <w:lang w:eastAsia="zh-CN"/>
        </w:rPr>
        <w:t xml:space="preserve"> Edge Computing</w:t>
      </w:r>
      <w:bookmarkEnd w:id="54"/>
    </w:p>
    <w:p w:rsidR="00774B14" w:rsidRPr="00C61F63" w:rsidRDefault="005E4845" w:rsidP="00446942">
      <w:pPr>
        <w:spacing w:before="120" w:after="120"/>
        <w:jc w:val="both"/>
        <w:rPr>
          <w:rFonts w:cs="Arial"/>
          <w:lang w:eastAsia="zh-CN"/>
        </w:rPr>
      </w:pPr>
      <w:r>
        <w:rPr>
          <w:rFonts w:cs="Arial"/>
          <w:lang w:eastAsia="zh-CN"/>
        </w:rPr>
        <w:t xml:space="preserve">Benefits of </w:t>
      </w:r>
      <w:r w:rsidR="005124D6" w:rsidRPr="00C61F63">
        <w:rPr>
          <w:rFonts w:cs="Arial" w:hint="eastAsia"/>
          <w:lang w:eastAsia="zh-CN"/>
        </w:rPr>
        <w:t xml:space="preserve">Edge </w:t>
      </w:r>
      <w:r w:rsidR="00EF6FB7">
        <w:rPr>
          <w:rFonts w:cs="Arial"/>
          <w:lang w:eastAsia="zh-CN"/>
        </w:rPr>
        <w:t>C</w:t>
      </w:r>
      <w:r w:rsidR="00EF6FB7" w:rsidRPr="00C61F63">
        <w:rPr>
          <w:rFonts w:cs="Arial" w:hint="eastAsia"/>
          <w:lang w:eastAsia="zh-CN"/>
        </w:rPr>
        <w:t>omputing</w:t>
      </w:r>
      <w:r w:rsidR="00EF6FB7">
        <w:rPr>
          <w:rFonts w:cs="Arial"/>
          <w:lang w:eastAsia="zh-CN"/>
        </w:rPr>
        <w:t xml:space="preserve"> (EC)</w:t>
      </w:r>
      <w:r w:rsidR="00EF6FB7" w:rsidRPr="00C61F63">
        <w:rPr>
          <w:rFonts w:cs="Arial" w:hint="eastAsia"/>
          <w:lang w:eastAsia="zh-CN"/>
        </w:rPr>
        <w:t xml:space="preserve"> </w:t>
      </w:r>
      <w:r>
        <w:rPr>
          <w:rFonts w:cs="Arial"/>
          <w:lang w:eastAsia="zh-CN"/>
        </w:rPr>
        <w:t xml:space="preserve">are a </w:t>
      </w:r>
      <w:r w:rsidR="00E76C94" w:rsidRPr="00C61F63">
        <w:rPr>
          <w:rFonts w:cs="Arial" w:hint="eastAsia"/>
          <w:lang w:eastAsia="zh-CN"/>
        </w:rPr>
        <w:t>reduc</w:t>
      </w:r>
      <w:r>
        <w:rPr>
          <w:rFonts w:cs="Arial"/>
          <w:lang w:eastAsia="zh-CN"/>
        </w:rPr>
        <w:t>ed</w:t>
      </w:r>
      <w:r w:rsidR="00E76C94" w:rsidRPr="00C61F63">
        <w:rPr>
          <w:rFonts w:cs="Arial" w:hint="eastAsia"/>
          <w:lang w:eastAsia="zh-CN"/>
        </w:rPr>
        <w:t xml:space="preserve"> end-to-end latency</w:t>
      </w:r>
      <w:r w:rsidR="00F114F8" w:rsidRPr="00C61F63">
        <w:rPr>
          <w:rFonts w:cs="Arial" w:hint="eastAsia"/>
          <w:lang w:eastAsia="zh-CN"/>
        </w:rPr>
        <w:t>, edge network application</w:t>
      </w:r>
      <w:r w:rsidR="00E76C94" w:rsidRPr="00C61F63">
        <w:rPr>
          <w:rFonts w:cs="Arial" w:hint="eastAsia"/>
          <w:lang w:eastAsia="zh-CN"/>
        </w:rPr>
        <w:t xml:space="preserve"> an</w:t>
      </w:r>
      <w:r w:rsidR="00774B14" w:rsidRPr="00C61F63">
        <w:rPr>
          <w:rFonts w:cs="Arial" w:hint="eastAsia"/>
          <w:lang w:eastAsia="zh-CN"/>
        </w:rPr>
        <w:t>d</w:t>
      </w:r>
      <w:r w:rsidR="00F114F8" w:rsidRPr="00C61F63">
        <w:rPr>
          <w:rFonts w:cs="Arial" w:hint="eastAsia"/>
          <w:lang w:eastAsia="zh-CN"/>
        </w:rPr>
        <w:t>/or offload</w:t>
      </w:r>
      <w:r>
        <w:rPr>
          <w:rFonts w:cs="Arial"/>
          <w:lang w:eastAsia="zh-CN"/>
        </w:rPr>
        <w:t>ing of</w:t>
      </w:r>
      <w:r w:rsidR="00F114F8" w:rsidRPr="00C61F63">
        <w:rPr>
          <w:rFonts w:cs="Arial" w:hint="eastAsia"/>
          <w:lang w:eastAsia="zh-CN"/>
        </w:rPr>
        <w:t xml:space="preserve"> traffic to the edge </w:t>
      </w:r>
      <w:r>
        <w:rPr>
          <w:rFonts w:cs="Arial"/>
          <w:lang w:eastAsia="zh-CN"/>
        </w:rPr>
        <w:t xml:space="preserve">of the </w:t>
      </w:r>
      <w:r w:rsidR="00F114F8" w:rsidRPr="00C61F63">
        <w:rPr>
          <w:rFonts w:cs="Arial" w:hint="eastAsia"/>
          <w:lang w:eastAsia="zh-CN"/>
        </w:rPr>
        <w:t>network.</w:t>
      </w:r>
      <w:r w:rsidR="00774B14" w:rsidRPr="00C61F63">
        <w:rPr>
          <w:rFonts w:cs="Arial" w:hint="eastAsia"/>
          <w:lang w:eastAsia="zh-CN"/>
        </w:rPr>
        <w:t xml:space="preserve"> </w:t>
      </w:r>
    </w:p>
    <w:p w:rsidR="00D6102A" w:rsidRPr="00C61F63" w:rsidRDefault="00F114F8" w:rsidP="00446942">
      <w:pPr>
        <w:spacing w:before="120" w:after="120"/>
        <w:jc w:val="both"/>
        <w:rPr>
          <w:rFonts w:cs="Arial"/>
          <w:lang w:eastAsia="zh-CN"/>
        </w:rPr>
      </w:pPr>
      <w:r w:rsidRPr="00C61F63">
        <w:rPr>
          <w:rFonts w:cs="Arial" w:hint="eastAsia"/>
          <w:lang w:eastAsia="zh-CN"/>
        </w:rPr>
        <w:t xml:space="preserve">The UP services </w:t>
      </w:r>
      <w:r w:rsidR="00961026" w:rsidRPr="00C61F63">
        <w:rPr>
          <w:rFonts w:cs="Arial"/>
          <w:lang w:eastAsia="zh-CN"/>
        </w:rPr>
        <w:t xml:space="preserve">may </w:t>
      </w:r>
      <w:r w:rsidRPr="00C61F63">
        <w:rPr>
          <w:rFonts w:cs="Arial"/>
          <w:lang w:eastAsia="zh-CN"/>
        </w:rPr>
        <w:t>include</w:t>
      </w:r>
      <w:r w:rsidRPr="00C61F63">
        <w:rPr>
          <w:rFonts w:cs="Arial" w:hint="eastAsia"/>
          <w:lang w:eastAsia="zh-CN"/>
        </w:rPr>
        <w:t xml:space="preserve"> DPI, charging, QoS implementation, </w:t>
      </w:r>
      <w:r w:rsidR="00414E04">
        <w:rPr>
          <w:rFonts w:cs="Arial"/>
          <w:lang w:eastAsia="zh-CN"/>
        </w:rPr>
        <w:t xml:space="preserve">fire-walling, </w:t>
      </w:r>
      <w:r w:rsidRPr="00C61F63">
        <w:rPr>
          <w:rFonts w:cs="Arial"/>
          <w:lang w:eastAsia="zh-CN"/>
        </w:rPr>
        <w:t>traffic</w:t>
      </w:r>
      <w:r w:rsidRPr="00C61F63">
        <w:rPr>
          <w:rFonts w:cs="Arial" w:hint="eastAsia"/>
          <w:lang w:eastAsia="zh-CN"/>
        </w:rPr>
        <w:t xml:space="preserve"> routing, accelerating, etc.</w:t>
      </w:r>
      <w:r w:rsidR="00900A60" w:rsidRPr="00C61F63">
        <w:rPr>
          <w:rFonts w:cs="Arial" w:hint="eastAsia"/>
          <w:lang w:eastAsia="zh-CN"/>
        </w:rPr>
        <w:t xml:space="preserve"> </w:t>
      </w:r>
      <w:r w:rsidR="00D6102A" w:rsidRPr="00C61F63">
        <w:rPr>
          <w:rFonts w:cs="Arial" w:hint="eastAsia"/>
          <w:lang w:eastAsia="zh-CN"/>
        </w:rPr>
        <w:t xml:space="preserve">The SBA network can support the flexible traffic routing path </w:t>
      </w:r>
      <w:r w:rsidR="00D6102A" w:rsidRPr="00C61F63">
        <w:rPr>
          <w:rFonts w:cs="Arial"/>
          <w:lang w:eastAsia="zh-CN"/>
        </w:rPr>
        <w:t>establishment</w:t>
      </w:r>
      <w:r w:rsidR="00D6102A" w:rsidRPr="00C61F63">
        <w:rPr>
          <w:rFonts w:cs="Arial" w:hint="eastAsia"/>
          <w:lang w:eastAsia="zh-CN"/>
        </w:rPr>
        <w:t xml:space="preserve"> based on UP services, to provide various data traffic processing and optimization.</w:t>
      </w:r>
    </w:p>
    <w:p w:rsidR="00D6102A" w:rsidRPr="00C61F63" w:rsidRDefault="00D6102A" w:rsidP="00446942">
      <w:pPr>
        <w:spacing w:before="120" w:after="120"/>
        <w:jc w:val="both"/>
        <w:rPr>
          <w:rFonts w:cs="Arial"/>
          <w:lang w:eastAsia="zh-CN"/>
        </w:rPr>
      </w:pPr>
      <w:r w:rsidRPr="00C61F63">
        <w:rPr>
          <w:rFonts w:cs="Arial" w:hint="eastAsia"/>
          <w:lang w:eastAsia="zh-CN"/>
        </w:rPr>
        <w:t xml:space="preserve">To meet the low-latency </w:t>
      </w:r>
      <w:r w:rsidRPr="00C61F63">
        <w:rPr>
          <w:rFonts w:cs="Arial"/>
          <w:lang w:eastAsia="zh-CN"/>
        </w:rPr>
        <w:t>requirement</w:t>
      </w:r>
      <w:r w:rsidRPr="00C61F63">
        <w:rPr>
          <w:rFonts w:cs="Arial" w:hint="eastAsia"/>
          <w:lang w:eastAsia="zh-CN"/>
        </w:rPr>
        <w:t>, the SBA network can support the CP service and UP service dynamically deployed at the edge of the network.</w:t>
      </w:r>
    </w:p>
    <w:p w:rsidR="00176106" w:rsidRDefault="00D6102A" w:rsidP="00446942">
      <w:pPr>
        <w:spacing w:before="120" w:after="120"/>
        <w:jc w:val="both"/>
        <w:rPr>
          <w:rFonts w:cs="Arial"/>
          <w:lang w:eastAsia="zh-CN"/>
        </w:rPr>
      </w:pPr>
      <w:r w:rsidRPr="00C61F63">
        <w:rPr>
          <w:rFonts w:cs="Arial"/>
          <w:lang w:eastAsia="zh-CN"/>
        </w:rPr>
        <w:t>T</w:t>
      </w:r>
      <w:r w:rsidRPr="00C61F63">
        <w:rPr>
          <w:rFonts w:cs="Arial" w:hint="eastAsia"/>
          <w:lang w:eastAsia="zh-CN"/>
        </w:rPr>
        <w:t xml:space="preserve">he </w:t>
      </w:r>
      <w:r w:rsidRPr="00C61F63">
        <w:rPr>
          <w:rFonts w:cs="Arial"/>
          <w:lang w:eastAsia="zh-CN"/>
        </w:rPr>
        <w:t>operator’</w:t>
      </w:r>
      <w:r w:rsidRPr="00C61F63">
        <w:rPr>
          <w:rFonts w:cs="Arial" w:hint="eastAsia"/>
          <w:lang w:eastAsia="zh-CN"/>
        </w:rPr>
        <w:t>s and 3</w:t>
      </w:r>
      <w:r w:rsidR="00AB0EAD" w:rsidRPr="00C61F63">
        <w:rPr>
          <w:rFonts w:cs="Arial"/>
          <w:vertAlign w:val="superscript"/>
          <w:lang w:eastAsia="zh-CN"/>
        </w:rPr>
        <w:t>rd</w:t>
      </w:r>
      <w:r w:rsidRPr="00C61F63">
        <w:rPr>
          <w:rFonts w:cs="Arial" w:hint="eastAsia"/>
          <w:lang w:eastAsia="zh-CN"/>
        </w:rPr>
        <w:t xml:space="preserve"> party</w:t>
      </w:r>
      <w:r w:rsidRPr="00C61F63">
        <w:rPr>
          <w:rFonts w:cs="Arial"/>
          <w:lang w:eastAsia="zh-CN"/>
        </w:rPr>
        <w:t>’</w:t>
      </w:r>
      <w:r w:rsidRPr="00C61F63">
        <w:rPr>
          <w:rFonts w:cs="Arial" w:hint="eastAsia"/>
          <w:lang w:eastAsia="zh-CN"/>
        </w:rPr>
        <w:t>s applications are deployed on the E</w:t>
      </w:r>
      <w:r w:rsidR="00200056">
        <w:rPr>
          <w:rFonts w:cs="Arial" w:hint="eastAsia"/>
          <w:lang w:eastAsia="zh-CN"/>
        </w:rPr>
        <w:t xml:space="preserve">dge </w:t>
      </w:r>
      <w:r w:rsidRPr="00C61F63">
        <w:rPr>
          <w:rFonts w:cs="Arial" w:hint="eastAsia"/>
          <w:lang w:eastAsia="zh-CN"/>
        </w:rPr>
        <w:t>C</w:t>
      </w:r>
      <w:r w:rsidR="00200056">
        <w:rPr>
          <w:rFonts w:cs="Arial" w:hint="eastAsia"/>
          <w:lang w:eastAsia="zh-CN"/>
        </w:rPr>
        <w:t>omputing</w:t>
      </w:r>
      <w:r w:rsidRPr="00C61F63">
        <w:rPr>
          <w:rFonts w:cs="Arial" w:hint="eastAsia"/>
          <w:lang w:eastAsia="zh-CN"/>
        </w:rPr>
        <w:t xml:space="preserve"> platform. </w:t>
      </w:r>
      <w:r w:rsidRPr="00C61F63">
        <w:rPr>
          <w:rFonts w:cs="Arial"/>
          <w:lang w:eastAsia="zh-CN"/>
        </w:rPr>
        <w:t>B</w:t>
      </w:r>
      <w:r w:rsidRPr="00C61F63">
        <w:rPr>
          <w:rFonts w:cs="Arial" w:hint="eastAsia"/>
          <w:lang w:eastAsia="zh-CN"/>
        </w:rPr>
        <w:t xml:space="preserve">ased on the network information and capability which are exposed by the </w:t>
      </w:r>
      <w:r w:rsidR="00961026" w:rsidRPr="00C61F63">
        <w:rPr>
          <w:rFonts w:cs="Arial"/>
          <w:lang w:eastAsia="zh-CN"/>
        </w:rPr>
        <w:t>API of</w:t>
      </w:r>
      <w:r w:rsidR="00961026" w:rsidRPr="00C61F63">
        <w:rPr>
          <w:rFonts w:cs="Arial" w:hint="eastAsia"/>
          <w:lang w:eastAsia="zh-CN"/>
        </w:rPr>
        <w:t xml:space="preserve"> </w:t>
      </w:r>
      <w:r w:rsidRPr="00C61F63">
        <w:rPr>
          <w:rFonts w:cs="Arial" w:hint="eastAsia"/>
          <w:lang w:eastAsia="zh-CN"/>
        </w:rPr>
        <w:t xml:space="preserve">SBA, the applications in the EC platform </w:t>
      </w:r>
      <w:r w:rsidRPr="00C61F63">
        <w:rPr>
          <w:rFonts w:cs="Arial"/>
          <w:lang w:eastAsia="zh-CN"/>
        </w:rPr>
        <w:t>can</w:t>
      </w:r>
      <w:r w:rsidRPr="00C61F63">
        <w:rPr>
          <w:rFonts w:cs="Arial" w:hint="eastAsia"/>
          <w:lang w:eastAsia="zh-CN"/>
        </w:rPr>
        <w:t xml:space="preserve"> be enriched.</w:t>
      </w:r>
    </w:p>
    <w:p w:rsidR="00381F0C" w:rsidRPr="00176106" w:rsidRDefault="00085F88" w:rsidP="00446942">
      <w:pPr>
        <w:spacing w:before="120" w:after="120"/>
        <w:jc w:val="both"/>
        <w:rPr>
          <w:lang w:eastAsia="zh-CN"/>
        </w:rPr>
      </w:pPr>
      <w:r w:rsidRPr="00085F88">
        <w:rPr>
          <w:rFonts w:cs="Arial"/>
          <w:lang w:eastAsia="zh-CN"/>
        </w:rPr>
        <w:t xml:space="preserve">The EC platform can use the SBI interface </w:t>
      </w:r>
      <w:r w:rsidR="007A06C2">
        <w:rPr>
          <w:rFonts w:cs="Arial"/>
          <w:lang w:eastAsia="zh-CN"/>
        </w:rPr>
        <w:t xml:space="preserve">to communicate with </w:t>
      </w:r>
      <w:r w:rsidRPr="00085F88">
        <w:rPr>
          <w:rFonts w:cs="Arial"/>
          <w:lang w:eastAsia="zh-CN"/>
        </w:rPr>
        <w:t>the 5G core network</w:t>
      </w:r>
      <w:r w:rsidR="00C13016" w:rsidRPr="00085F88">
        <w:rPr>
          <w:rFonts w:cs="Arial"/>
          <w:lang w:eastAsia="zh-CN"/>
        </w:rPr>
        <w:t xml:space="preserve">, therefore protocol transformation is not needed. </w:t>
      </w:r>
    </w:p>
    <w:p w:rsidR="00ED107F" w:rsidRDefault="008F3505" w:rsidP="001D6544">
      <w:pPr>
        <w:pStyle w:val="berschrift1"/>
        <w:spacing w:beforeLines="50" w:before="120"/>
        <w:rPr>
          <w:szCs w:val="24"/>
        </w:rPr>
      </w:pPr>
      <w:bookmarkStart w:id="55" w:name="_Toc501787466"/>
      <w:r w:rsidRPr="00C762E6">
        <w:rPr>
          <w:rFonts w:hint="eastAsia"/>
          <w:szCs w:val="24"/>
        </w:rPr>
        <w:t>SBA for network exposure</w:t>
      </w:r>
      <w:bookmarkEnd w:id="55"/>
    </w:p>
    <w:p w:rsidR="00882BFB" w:rsidRPr="00662EFD" w:rsidRDefault="008F3505" w:rsidP="00662EFD">
      <w:pPr>
        <w:pStyle w:val="berschrift2"/>
        <w:ind w:left="567" w:hanging="567"/>
      </w:pPr>
      <w:bookmarkStart w:id="56" w:name="_Toc501787467"/>
      <w:r w:rsidRPr="00662EFD">
        <w:t>Exposure of SBA to other external networks (e.g. 3rd parties)</w:t>
      </w:r>
      <w:bookmarkEnd w:id="56"/>
    </w:p>
    <w:p w:rsidR="00E663A8" w:rsidRPr="00D925E3" w:rsidRDefault="00931E61" w:rsidP="00446942">
      <w:pPr>
        <w:spacing w:before="120" w:after="120"/>
        <w:jc w:val="both"/>
        <w:rPr>
          <w:rFonts w:cs="Arial"/>
          <w:lang w:eastAsia="zh-CN"/>
        </w:rPr>
      </w:pPr>
      <w:r w:rsidRPr="00F00D92">
        <w:rPr>
          <w:rFonts w:cs="Arial"/>
          <w:lang w:eastAsia="zh-CN"/>
        </w:rPr>
        <w:t>SBA can expose service</w:t>
      </w:r>
      <w:r w:rsidR="005E4845">
        <w:rPr>
          <w:rFonts w:cs="Arial"/>
          <w:lang w:eastAsia="zh-CN"/>
        </w:rPr>
        <w:t>s</w:t>
      </w:r>
      <w:r w:rsidRPr="00F00D92">
        <w:rPr>
          <w:rFonts w:cs="Arial"/>
          <w:lang w:eastAsia="zh-CN"/>
        </w:rPr>
        <w:t xml:space="preserve"> or information to 3rd </w:t>
      </w:r>
      <w:r w:rsidR="00804FB3" w:rsidRPr="00F00D92">
        <w:rPr>
          <w:rFonts w:cs="Arial"/>
          <w:lang w:eastAsia="zh-CN"/>
        </w:rPr>
        <w:t>part</w:t>
      </w:r>
      <w:r w:rsidR="00804FB3">
        <w:rPr>
          <w:rFonts w:cs="Arial"/>
          <w:lang w:eastAsia="zh-CN"/>
        </w:rPr>
        <w:t>ies</w:t>
      </w:r>
      <w:r w:rsidRPr="00F00D92">
        <w:rPr>
          <w:rFonts w:cs="Arial"/>
          <w:lang w:eastAsia="zh-CN"/>
        </w:rPr>
        <w:t xml:space="preserve">. To achieve network domain isolation, a </w:t>
      </w:r>
      <w:r w:rsidR="00804FB3">
        <w:rPr>
          <w:rFonts w:cs="Arial"/>
          <w:lang w:eastAsia="zh-CN"/>
        </w:rPr>
        <w:t xml:space="preserve">separate </w:t>
      </w:r>
      <w:r w:rsidRPr="00F00D92">
        <w:rPr>
          <w:rFonts w:cs="Arial"/>
          <w:lang w:eastAsia="zh-CN"/>
        </w:rPr>
        <w:t xml:space="preserve">service can be introduced </w:t>
      </w:r>
      <w:r w:rsidR="00804FB3">
        <w:rPr>
          <w:rFonts w:cs="Arial"/>
          <w:lang w:eastAsia="zh-CN"/>
        </w:rPr>
        <w:t xml:space="preserve">to </w:t>
      </w:r>
      <w:r w:rsidRPr="00F00D92">
        <w:rPr>
          <w:rFonts w:cs="Arial"/>
          <w:lang w:eastAsia="zh-CN"/>
        </w:rPr>
        <w:t xml:space="preserve">collect operator internal service information and expose </w:t>
      </w:r>
      <w:r w:rsidR="00804FB3">
        <w:rPr>
          <w:rFonts w:cs="Arial"/>
          <w:lang w:eastAsia="zh-CN"/>
        </w:rPr>
        <w:t xml:space="preserve">it </w:t>
      </w:r>
      <w:r w:rsidRPr="00F00D92">
        <w:rPr>
          <w:rFonts w:cs="Arial"/>
          <w:lang w:eastAsia="zh-CN"/>
        </w:rPr>
        <w:t xml:space="preserve">to external </w:t>
      </w:r>
      <w:r w:rsidR="00804FB3">
        <w:rPr>
          <w:rFonts w:cs="Arial"/>
          <w:lang w:eastAsia="zh-CN"/>
        </w:rPr>
        <w:t>3</w:t>
      </w:r>
      <w:r w:rsidR="001374DC" w:rsidRPr="009D1001">
        <w:rPr>
          <w:rFonts w:cs="Arial"/>
          <w:lang w:eastAsia="zh-CN"/>
        </w:rPr>
        <w:t>rd</w:t>
      </w:r>
      <w:r w:rsidR="00804FB3">
        <w:rPr>
          <w:rFonts w:cs="Arial"/>
          <w:lang w:eastAsia="zh-CN"/>
        </w:rPr>
        <w:t xml:space="preserve"> party </w:t>
      </w:r>
      <w:r w:rsidRPr="00F00D92">
        <w:rPr>
          <w:rFonts w:cs="Arial"/>
          <w:lang w:eastAsia="zh-CN"/>
        </w:rPr>
        <w:t>network</w:t>
      </w:r>
      <w:r w:rsidR="00804FB3">
        <w:rPr>
          <w:rFonts w:cs="Arial"/>
          <w:lang w:eastAsia="zh-CN"/>
        </w:rPr>
        <w:t>s</w:t>
      </w:r>
      <w:r w:rsidRPr="00F00D92">
        <w:rPr>
          <w:rFonts w:cs="Arial"/>
          <w:lang w:eastAsia="zh-CN"/>
        </w:rPr>
        <w:t>.</w:t>
      </w:r>
    </w:p>
    <w:p w:rsidR="00DF6714" w:rsidRDefault="00D64DA0" w:rsidP="00573F32">
      <w:pPr>
        <w:pStyle w:val="berschrift1"/>
        <w:rPr>
          <w:kern w:val="44"/>
          <w:lang w:eastAsia="zh-CN"/>
        </w:rPr>
      </w:pPr>
      <w:bookmarkStart w:id="57" w:name="_Toc501787468"/>
      <w:r>
        <w:rPr>
          <w:rFonts w:hint="eastAsia"/>
          <w:kern w:val="44"/>
          <w:lang w:eastAsia="zh-CN"/>
        </w:rPr>
        <w:t>Data Service</w:t>
      </w:r>
      <w:bookmarkEnd w:id="57"/>
      <w:r w:rsidR="008644C8">
        <w:rPr>
          <w:rFonts w:hint="eastAsia"/>
          <w:kern w:val="44"/>
          <w:lang w:eastAsia="zh-CN"/>
        </w:rPr>
        <w:t xml:space="preserve"> </w:t>
      </w:r>
    </w:p>
    <w:p w:rsidR="00186E8B" w:rsidRPr="009D1001" w:rsidRDefault="003C0E23" w:rsidP="00446942">
      <w:pPr>
        <w:spacing w:before="120" w:after="120"/>
        <w:jc w:val="both"/>
        <w:rPr>
          <w:rFonts w:cs="Arial"/>
          <w:lang w:eastAsia="zh-CN"/>
        </w:rPr>
      </w:pPr>
      <w:r w:rsidRPr="009D1001">
        <w:rPr>
          <w:rFonts w:cs="Arial"/>
          <w:lang w:eastAsia="zh-CN"/>
        </w:rPr>
        <w:t xml:space="preserve">The </w:t>
      </w:r>
      <w:r w:rsidR="00FD731F" w:rsidRPr="009D1001">
        <w:rPr>
          <w:rFonts w:cs="Arial" w:hint="eastAsia"/>
          <w:lang w:eastAsia="zh-CN"/>
        </w:rPr>
        <w:t>Data service</w:t>
      </w:r>
      <w:r w:rsidRPr="009D1001">
        <w:rPr>
          <w:rFonts w:cs="Arial"/>
          <w:lang w:eastAsia="zh-CN"/>
        </w:rPr>
        <w:t xml:space="preserve"> provides necessary information to the control plane services. This offers the possibility to avoid a tight coupling between the services and ensures higher flexibility. The fundamental idea is to keep communication states not in the service instance. </w:t>
      </w:r>
      <w:r w:rsidR="00DC51A1" w:rsidRPr="009D1001">
        <w:rPr>
          <w:rFonts w:cs="Arial"/>
          <w:lang w:eastAsia="zh-CN"/>
        </w:rPr>
        <w:t xml:space="preserve">A communication state consists of subscriber related data, which derives out of </w:t>
      </w:r>
      <w:r w:rsidR="00C13016" w:rsidRPr="009D1001">
        <w:rPr>
          <w:rFonts w:cs="Arial"/>
          <w:lang w:eastAsia="zh-CN"/>
        </w:rPr>
        <w:t>subscriber profiles, as well as policy data, and session related information.</w:t>
      </w:r>
      <w:r w:rsidR="00C13016" w:rsidRPr="00A12CF3">
        <w:rPr>
          <w:rFonts w:cs="Arial"/>
          <w:lang w:eastAsia="zh-CN"/>
        </w:rPr>
        <w:t xml:space="preserve"> </w:t>
      </w:r>
      <w:r w:rsidR="00C13016" w:rsidRPr="009D1001">
        <w:rPr>
          <w:rFonts w:cs="Arial"/>
          <w:lang w:eastAsia="zh-CN"/>
        </w:rPr>
        <w:t>Instead of maintaining communication states within a service, communication states are stored in a Data Service (whose only role is to keep and maintains communication states</w:t>
      </w:r>
      <w:r w:rsidR="00414E04" w:rsidRPr="009D1001">
        <w:rPr>
          <w:rFonts w:cs="Arial"/>
          <w:lang w:eastAsia="zh-CN"/>
        </w:rPr>
        <w:t xml:space="preserve"> and user related context information</w:t>
      </w:r>
      <w:r w:rsidR="00C13016" w:rsidRPr="009D1001">
        <w:rPr>
          <w:rFonts w:cs="Arial"/>
          <w:lang w:eastAsia="zh-CN"/>
        </w:rPr>
        <w:t>). In the Data Service, some communication states may</w:t>
      </w:r>
      <w:r w:rsidR="005E4845" w:rsidRPr="009D1001">
        <w:rPr>
          <w:rFonts w:cs="Arial"/>
          <w:lang w:eastAsia="zh-CN"/>
        </w:rPr>
        <w:t xml:space="preserve"> </w:t>
      </w:r>
      <w:r w:rsidR="00C13016" w:rsidRPr="009D1001">
        <w:rPr>
          <w:rFonts w:cs="Arial"/>
          <w:lang w:eastAsia="zh-CN"/>
        </w:rPr>
        <w:t>be vendor or operator specific. Whenever a service becomes active and has to process such communication states, the service</w:t>
      </w:r>
      <w:r w:rsidRPr="009D1001">
        <w:rPr>
          <w:rFonts w:cs="Arial"/>
          <w:lang w:eastAsia="zh-CN"/>
        </w:rPr>
        <w:t xml:space="preserve"> retrieves the information from that Data Service. The affected data is locked during this processing time, which means, no other service is able to modify the data. Only the current service instance can store, change, or manipulate these locked communication states. After successful execution of a </w:t>
      </w:r>
      <w:r w:rsidR="00CD4163" w:rsidRPr="009D1001">
        <w:rPr>
          <w:rFonts w:cs="Arial"/>
          <w:lang w:eastAsia="zh-CN"/>
        </w:rPr>
        <w:t>service</w:t>
      </w:r>
      <w:r w:rsidRPr="009D1001">
        <w:rPr>
          <w:rFonts w:cs="Arial"/>
          <w:lang w:eastAsia="zh-CN"/>
        </w:rPr>
        <w:t xml:space="preserve">, the </w:t>
      </w:r>
      <w:r w:rsidR="00CD4163" w:rsidRPr="009D1001">
        <w:rPr>
          <w:rFonts w:cs="Arial"/>
          <w:lang w:eastAsia="zh-CN"/>
        </w:rPr>
        <w:t xml:space="preserve">final </w:t>
      </w:r>
      <w:r w:rsidRPr="009D1001">
        <w:rPr>
          <w:rFonts w:cs="Arial"/>
          <w:lang w:eastAsia="zh-CN"/>
        </w:rPr>
        <w:t xml:space="preserve">communication states are stored </w:t>
      </w:r>
      <w:r w:rsidR="00CD4163" w:rsidRPr="009D1001">
        <w:rPr>
          <w:rFonts w:cs="Arial"/>
          <w:lang w:eastAsia="zh-CN"/>
        </w:rPr>
        <w:t xml:space="preserve">in </w:t>
      </w:r>
      <w:r w:rsidRPr="009D1001">
        <w:rPr>
          <w:rFonts w:cs="Arial"/>
          <w:lang w:eastAsia="zh-CN"/>
        </w:rPr>
        <w:t xml:space="preserve">the Data Service and are unlocked, to be </w:t>
      </w:r>
      <w:r w:rsidR="00CD4163" w:rsidRPr="009D1001">
        <w:rPr>
          <w:rFonts w:cs="Arial"/>
          <w:lang w:eastAsia="zh-CN"/>
        </w:rPr>
        <w:t xml:space="preserve">subsequently </w:t>
      </w:r>
      <w:r w:rsidRPr="009D1001">
        <w:rPr>
          <w:rFonts w:cs="Arial"/>
          <w:lang w:eastAsia="zh-CN"/>
        </w:rPr>
        <w:t>accessible for other services.</w:t>
      </w:r>
    </w:p>
    <w:p w:rsidR="003C0E23" w:rsidRPr="009D1001" w:rsidRDefault="006E2A6A" w:rsidP="00446942">
      <w:pPr>
        <w:spacing w:before="120" w:after="120"/>
        <w:jc w:val="both"/>
        <w:rPr>
          <w:rFonts w:cs="Arial"/>
          <w:lang w:eastAsia="zh-CN"/>
        </w:rPr>
      </w:pPr>
      <w:r w:rsidRPr="009D1001">
        <w:rPr>
          <w:rFonts w:cs="Arial" w:hint="eastAsia"/>
          <w:lang w:eastAsia="zh-CN"/>
        </w:rPr>
        <w:t xml:space="preserve">Figure </w:t>
      </w:r>
      <w:r w:rsidR="00BE0080" w:rsidRPr="009D1001">
        <w:rPr>
          <w:rFonts w:cs="Arial"/>
          <w:lang w:eastAsia="zh-CN"/>
        </w:rPr>
        <w:t>2</w:t>
      </w:r>
      <w:r w:rsidR="003C0E23" w:rsidRPr="009D1001">
        <w:rPr>
          <w:rFonts w:cs="Arial"/>
          <w:lang w:eastAsia="zh-CN"/>
        </w:rPr>
        <w:t xml:space="preserve"> </w:t>
      </w:r>
      <w:r w:rsidR="005E4845" w:rsidRPr="009D1001">
        <w:rPr>
          <w:rFonts w:cs="Arial"/>
          <w:lang w:eastAsia="zh-CN"/>
        </w:rPr>
        <w:t>presents the option</w:t>
      </w:r>
      <w:r w:rsidR="003C0E23" w:rsidRPr="009D1001">
        <w:rPr>
          <w:rFonts w:cs="Arial"/>
          <w:lang w:eastAsia="zh-CN"/>
        </w:rPr>
        <w:t xml:space="preserve"> that services are not connected directly, </w:t>
      </w:r>
      <w:r w:rsidR="00CD27C0" w:rsidRPr="009D1001">
        <w:rPr>
          <w:rFonts w:cs="Arial"/>
          <w:lang w:eastAsia="zh-CN"/>
        </w:rPr>
        <w:t xml:space="preserve">but </w:t>
      </w:r>
      <w:r w:rsidR="003C0E23" w:rsidRPr="009D1001">
        <w:rPr>
          <w:rFonts w:cs="Arial"/>
          <w:lang w:eastAsia="zh-CN"/>
        </w:rPr>
        <w:t>are loose</w:t>
      </w:r>
      <w:r w:rsidR="00CD27C0" w:rsidRPr="009D1001">
        <w:rPr>
          <w:rFonts w:cs="Arial"/>
          <w:lang w:eastAsia="zh-CN"/>
        </w:rPr>
        <w:t>ly</w:t>
      </w:r>
      <w:r w:rsidR="003C0E23" w:rsidRPr="009D1001">
        <w:rPr>
          <w:rFonts w:cs="Arial"/>
          <w:lang w:eastAsia="zh-CN"/>
        </w:rPr>
        <w:t xml:space="preserve"> coupled. However, some services will depend on other functionality inside the control plane, therefore coupling </w:t>
      </w:r>
      <w:r w:rsidR="00CD27C0" w:rsidRPr="009D1001">
        <w:rPr>
          <w:rFonts w:cs="Arial"/>
          <w:lang w:eastAsia="zh-CN"/>
        </w:rPr>
        <w:t xml:space="preserve">with other services </w:t>
      </w:r>
      <w:r w:rsidR="003C0E23" w:rsidRPr="009D1001">
        <w:rPr>
          <w:rFonts w:cs="Arial"/>
          <w:lang w:eastAsia="zh-CN"/>
        </w:rPr>
        <w:t xml:space="preserve">is done through </w:t>
      </w:r>
      <w:r w:rsidR="00CD27C0" w:rsidRPr="009D1001">
        <w:rPr>
          <w:rFonts w:cs="Arial"/>
          <w:lang w:eastAsia="zh-CN"/>
        </w:rPr>
        <w:t xml:space="preserve">sharing </w:t>
      </w:r>
      <w:r w:rsidR="005E4845" w:rsidRPr="009D1001">
        <w:rPr>
          <w:rFonts w:cs="Arial"/>
          <w:lang w:eastAsia="zh-CN"/>
        </w:rPr>
        <w:t xml:space="preserve">of the </w:t>
      </w:r>
      <w:r w:rsidR="003C0E23" w:rsidRPr="009D1001">
        <w:rPr>
          <w:rFonts w:cs="Arial"/>
          <w:lang w:eastAsia="zh-CN"/>
        </w:rPr>
        <w:t>communication state</w:t>
      </w:r>
      <w:r w:rsidR="00CD27C0" w:rsidRPr="009D1001">
        <w:rPr>
          <w:rFonts w:cs="Arial"/>
          <w:lang w:eastAsia="zh-CN"/>
        </w:rPr>
        <w:t xml:space="preserve"> in the Data Service</w:t>
      </w:r>
      <w:r w:rsidR="003C0E23" w:rsidRPr="009D1001">
        <w:rPr>
          <w:rFonts w:cs="Arial"/>
          <w:lang w:eastAsia="zh-CN"/>
        </w:rPr>
        <w:t xml:space="preserve">. </w:t>
      </w:r>
    </w:p>
    <w:p w:rsidR="003C0E23" w:rsidRPr="009D1001" w:rsidRDefault="003C0E23" w:rsidP="00446942">
      <w:pPr>
        <w:spacing w:before="120" w:after="120"/>
        <w:jc w:val="both"/>
        <w:rPr>
          <w:rFonts w:cs="Arial"/>
          <w:lang w:eastAsia="zh-CN"/>
        </w:rPr>
      </w:pPr>
      <w:r w:rsidRPr="009D1001">
        <w:rPr>
          <w:rFonts w:cs="Arial"/>
          <w:lang w:eastAsia="zh-CN"/>
        </w:rPr>
        <w:t xml:space="preserve">In addition, in the case a service fails, the communication states are not lost and the </w:t>
      </w:r>
      <w:r w:rsidR="00CD27C0" w:rsidRPr="009D1001">
        <w:rPr>
          <w:rFonts w:cs="Arial"/>
          <w:lang w:eastAsia="zh-CN"/>
        </w:rPr>
        <w:t xml:space="preserve">end user </w:t>
      </w:r>
      <w:r w:rsidRPr="009D1001">
        <w:rPr>
          <w:rFonts w:cs="Arial"/>
          <w:lang w:eastAsia="zh-CN"/>
        </w:rPr>
        <w:t xml:space="preserve">communication is not interrupted. The concept will support also the update, exchange, and the removal of services during </w:t>
      </w:r>
      <w:r w:rsidR="00CD27C0" w:rsidRPr="009D1001">
        <w:rPr>
          <w:rFonts w:cs="Arial"/>
          <w:lang w:eastAsia="zh-CN"/>
        </w:rPr>
        <w:t xml:space="preserve">their </w:t>
      </w:r>
      <w:r w:rsidRPr="009D1001">
        <w:rPr>
          <w:rFonts w:cs="Arial"/>
          <w:lang w:eastAsia="zh-CN"/>
        </w:rPr>
        <w:t>lifetime.</w:t>
      </w:r>
    </w:p>
    <w:p w:rsidR="00BB16AE" w:rsidRPr="009D1001" w:rsidRDefault="00931E61" w:rsidP="00446942">
      <w:pPr>
        <w:spacing w:before="120" w:after="120"/>
        <w:jc w:val="both"/>
        <w:rPr>
          <w:rFonts w:cs="Arial"/>
          <w:lang w:eastAsia="zh-CN"/>
        </w:rPr>
      </w:pPr>
      <w:r w:rsidRPr="00FD731F">
        <w:rPr>
          <w:rFonts w:cs="Arial"/>
          <w:lang w:eastAsia="zh-CN"/>
        </w:rPr>
        <w:t xml:space="preserve">The Data Service can use a </w:t>
      </w:r>
      <w:r w:rsidR="008644C8" w:rsidRPr="00FD731F">
        <w:rPr>
          <w:rFonts w:cs="Arial" w:hint="eastAsia"/>
          <w:lang w:eastAsia="zh-CN"/>
        </w:rPr>
        <w:t>service</w:t>
      </w:r>
      <w:r w:rsidRPr="00FD731F">
        <w:rPr>
          <w:rFonts w:cs="Arial"/>
          <w:lang w:eastAsia="zh-CN"/>
        </w:rPr>
        <w:t xml:space="preserve"> framework with a distributed manner so that the data can be close to the services that access them.</w:t>
      </w:r>
    </w:p>
    <w:p w:rsidR="00ED107F" w:rsidRDefault="008F3505" w:rsidP="001D6544">
      <w:pPr>
        <w:pStyle w:val="berschrift1"/>
        <w:spacing w:beforeLines="50" w:before="120"/>
        <w:rPr>
          <w:szCs w:val="24"/>
          <w:lang w:eastAsia="zh-CN"/>
        </w:rPr>
      </w:pPr>
      <w:bookmarkStart w:id="58" w:name="_Toc501787469"/>
      <w:r w:rsidRPr="00C762E6">
        <w:rPr>
          <w:szCs w:val="24"/>
        </w:rPr>
        <w:lastRenderedPageBreak/>
        <w:t>S</w:t>
      </w:r>
      <w:r w:rsidR="00EF6FB7">
        <w:rPr>
          <w:szCs w:val="24"/>
        </w:rPr>
        <w:t>ervice</w:t>
      </w:r>
      <w:r w:rsidRPr="00C762E6">
        <w:rPr>
          <w:szCs w:val="24"/>
        </w:rPr>
        <w:t xml:space="preserve"> across network and operators</w:t>
      </w:r>
      <w:bookmarkEnd w:id="58"/>
    </w:p>
    <w:p w:rsidR="00445797" w:rsidRPr="00186E8B" w:rsidRDefault="001374DC" w:rsidP="00D925E3">
      <w:pPr>
        <w:pStyle w:val="berschrift2"/>
        <w:ind w:left="567" w:hanging="567"/>
        <w:rPr>
          <w:rFonts w:eastAsiaTheme="minorEastAsia"/>
          <w:kern w:val="44"/>
          <w:lang w:eastAsia="zh-CN"/>
        </w:rPr>
      </w:pPr>
      <w:bookmarkStart w:id="59" w:name="_Toc486514274"/>
      <w:bookmarkStart w:id="60" w:name="_Toc501787470"/>
      <w:r w:rsidRPr="001374DC">
        <w:rPr>
          <w:kern w:val="44"/>
        </w:rPr>
        <w:t>SBA in inter-PLMN environment</w:t>
      </w:r>
      <w:bookmarkEnd w:id="59"/>
      <w:bookmarkEnd w:id="60"/>
    </w:p>
    <w:p w:rsidR="005832DC" w:rsidRPr="009D1001" w:rsidRDefault="00931E61" w:rsidP="00446942">
      <w:pPr>
        <w:spacing w:before="120" w:after="120"/>
        <w:jc w:val="both"/>
        <w:rPr>
          <w:rFonts w:cs="Arial"/>
          <w:lang w:eastAsia="zh-CN"/>
        </w:rPr>
      </w:pPr>
      <w:r w:rsidRPr="00186E8B">
        <w:rPr>
          <w:rFonts w:cs="Arial"/>
          <w:lang w:eastAsia="zh-CN"/>
        </w:rPr>
        <w:t xml:space="preserve">To support SBA across PLMNs, the SBA would need to consider </w:t>
      </w:r>
      <w:r w:rsidR="006B58D5">
        <w:rPr>
          <w:rFonts w:cs="Arial"/>
          <w:lang w:eastAsia="zh-CN"/>
        </w:rPr>
        <w:t xml:space="preserve">a </w:t>
      </w:r>
      <w:r w:rsidRPr="00186E8B">
        <w:rPr>
          <w:rFonts w:cs="Arial"/>
          <w:lang w:eastAsia="zh-CN"/>
        </w:rPr>
        <w:t xml:space="preserve">roaming architecture including </w:t>
      </w:r>
      <w:r w:rsidR="006B58D5">
        <w:rPr>
          <w:rFonts w:cs="Arial"/>
          <w:lang w:eastAsia="zh-CN"/>
        </w:rPr>
        <w:t xml:space="preserve">the </w:t>
      </w:r>
      <w:r w:rsidRPr="00186E8B">
        <w:rPr>
          <w:rFonts w:cs="Arial"/>
          <w:lang w:eastAsia="zh-CN"/>
        </w:rPr>
        <w:t xml:space="preserve">use of SBI on roaming interfaces.  </w:t>
      </w:r>
      <w:r w:rsidRPr="009D1001">
        <w:rPr>
          <w:rFonts w:cs="Arial"/>
          <w:lang w:eastAsia="zh-CN"/>
        </w:rPr>
        <w:t xml:space="preserve">A service should for example be able to discover other services across a roaming partner’s </w:t>
      </w:r>
      <w:r w:rsidR="001C14FF" w:rsidRPr="001C14FF">
        <w:rPr>
          <w:rFonts w:cs="Arial"/>
          <w:lang w:eastAsia="zh-CN"/>
        </w:rPr>
        <w:t xml:space="preserve">PLMN. The service discovery method between PLMNs is based on the roaming functionality of service frameworks, by using the information provided by the service consumer. There may exist proxy functions in the Control Plane, e.g., to secure the IP topology between different operators. However, it is expected the SBA will adopt lightweight functionality as compared with the Diameter Routing Agent (DRA) in 4G network. </w:t>
      </w:r>
    </w:p>
    <w:p w:rsidR="00CC6F53" w:rsidRPr="00E52659" w:rsidRDefault="00C13016" w:rsidP="00CC0356">
      <w:pPr>
        <w:pStyle w:val="berschrift2"/>
        <w:ind w:left="567" w:hanging="567"/>
        <w:rPr>
          <w:kern w:val="44"/>
        </w:rPr>
      </w:pPr>
      <w:bookmarkStart w:id="61" w:name="_Toc501787471"/>
      <w:r w:rsidRPr="00E52659">
        <w:rPr>
          <w:kern w:val="44"/>
        </w:rPr>
        <w:t>Support for Legacy Systems</w:t>
      </w:r>
      <w:bookmarkEnd w:id="61"/>
      <w:r w:rsidRPr="00E52659">
        <w:rPr>
          <w:kern w:val="44"/>
        </w:rPr>
        <w:t xml:space="preserve"> </w:t>
      </w:r>
    </w:p>
    <w:p w:rsidR="0011182E" w:rsidRPr="009D1001" w:rsidRDefault="00931E61" w:rsidP="00446942">
      <w:pPr>
        <w:spacing w:before="120" w:after="120"/>
        <w:jc w:val="both"/>
        <w:rPr>
          <w:rFonts w:cs="Arial"/>
          <w:lang w:eastAsia="zh-CN"/>
        </w:rPr>
      </w:pPr>
      <w:r w:rsidRPr="009D1001">
        <w:rPr>
          <w:rFonts w:cs="Arial"/>
          <w:lang w:eastAsia="zh-CN"/>
        </w:rPr>
        <w:t>To provide smooth migration path towards 5G</w:t>
      </w:r>
      <w:r w:rsidR="00384B3B" w:rsidRPr="009D1001">
        <w:rPr>
          <w:rFonts w:cs="Arial"/>
          <w:lang w:eastAsia="zh-CN"/>
        </w:rPr>
        <w:t>,</w:t>
      </w:r>
      <w:r w:rsidRPr="009D1001">
        <w:rPr>
          <w:rFonts w:cs="Arial"/>
          <w:lang w:eastAsia="zh-CN"/>
        </w:rPr>
        <w:t xml:space="preserve"> there will be a need for SBA to support interworking with legacy</w:t>
      </w:r>
      <w:r w:rsidR="00B625A0" w:rsidRPr="009D1001">
        <w:rPr>
          <w:rFonts w:cs="Arial"/>
          <w:lang w:eastAsia="zh-CN"/>
        </w:rPr>
        <w:t xml:space="preserve"> 4G (e.g.</w:t>
      </w:r>
      <w:r w:rsidRPr="009D1001">
        <w:rPr>
          <w:rFonts w:cs="Arial"/>
          <w:lang w:eastAsia="zh-CN"/>
        </w:rPr>
        <w:t xml:space="preserve"> EPC</w:t>
      </w:r>
      <w:r w:rsidR="00B625A0" w:rsidRPr="009D1001">
        <w:rPr>
          <w:rFonts w:cs="Arial"/>
          <w:lang w:eastAsia="zh-CN"/>
        </w:rPr>
        <w:t>)</w:t>
      </w:r>
      <w:r w:rsidRPr="009D1001">
        <w:rPr>
          <w:rFonts w:cs="Arial"/>
          <w:lang w:eastAsia="zh-CN"/>
        </w:rPr>
        <w:t xml:space="preserve"> based systems. There can be two types of interworking between existing </w:t>
      </w:r>
      <w:r w:rsidR="00B625A0" w:rsidRPr="009D1001">
        <w:rPr>
          <w:rFonts w:cs="Arial"/>
          <w:lang w:eastAsia="zh-CN"/>
        </w:rPr>
        <w:t xml:space="preserve">4G </w:t>
      </w:r>
      <w:r w:rsidRPr="009D1001">
        <w:rPr>
          <w:rFonts w:cs="Arial"/>
          <w:lang w:eastAsia="zh-CN"/>
        </w:rPr>
        <w:t>EPC and 5G S</w:t>
      </w:r>
      <w:r w:rsidR="006F6550">
        <w:rPr>
          <w:rFonts w:cs="Arial" w:hint="eastAsia"/>
          <w:lang w:eastAsia="zh-CN"/>
        </w:rPr>
        <w:t xml:space="preserve">ervice-based </w:t>
      </w:r>
      <w:r w:rsidR="00152C4D">
        <w:rPr>
          <w:rFonts w:cs="Arial"/>
          <w:lang w:eastAsia="zh-CN"/>
        </w:rPr>
        <w:t>A</w:t>
      </w:r>
      <w:r w:rsidR="006F6550">
        <w:rPr>
          <w:rFonts w:cs="Arial"/>
          <w:lang w:eastAsia="zh-CN"/>
        </w:rPr>
        <w:t>rchitecture</w:t>
      </w:r>
      <w:r w:rsidRPr="009D1001">
        <w:rPr>
          <w:rFonts w:cs="Arial"/>
          <w:lang w:eastAsia="zh-CN"/>
        </w:rPr>
        <w:t xml:space="preserve">, i.e., loose interworking and tight interworking. </w:t>
      </w:r>
    </w:p>
    <w:p w:rsidR="00E32905" w:rsidRPr="009D1001" w:rsidRDefault="001C14FF" w:rsidP="00446942">
      <w:pPr>
        <w:spacing w:before="120" w:after="120"/>
        <w:jc w:val="both"/>
        <w:rPr>
          <w:rFonts w:cs="Arial"/>
          <w:lang w:eastAsia="zh-CN"/>
        </w:rPr>
      </w:pPr>
      <w:r w:rsidRPr="001C14FF">
        <w:rPr>
          <w:rFonts w:cs="Arial"/>
          <w:lang w:eastAsia="zh-CN"/>
        </w:rPr>
        <w:t xml:space="preserve">In loose interworking design, the device can register to the two systems independently, therefore there are different IP addresses and the service continuity cannot be provided. There is not too much interaction between the 4G and 5G system, and the 5G services do not need to support the legacy reference point.  </w:t>
      </w:r>
    </w:p>
    <w:p w:rsidR="007B4F28" w:rsidRPr="009D1001" w:rsidRDefault="001C14FF" w:rsidP="00446942">
      <w:pPr>
        <w:spacing w:before="120" w:after="120"/>
        <w:jc w:val="both"/>
        <w:rPr>
          <w:rFonts w:cs="Arial"/>
          <w:lang w:eastAsia="zh-CN"/>
        </w:rPr>
      </w:pPr>
      <w:r w:rsidRPr="001C14FF">
        <w:rPr>
          <w:rFonts w:cs="Arial"/>
          <w:lang w:eastAsia="zh-CN"/>
        </w:rPr>
        <w:t>In the case of tight interworking, 5G services should support the additional legacy reference point. Therefore, depending upon service requirements and deployment scenarios, during the migration period, traditional reference points as well as service-ba</w:t>
      </w:r>
      <w:r w:rsidRPr="00152C4D">
        <w:rPr>
          <w:rFonts w:cs="Arial"/>
          <w:lang w:eastAsia="zh-CN"/>
        </w:rPr>
        <w:t>sed interfaces may need to be supported simultaneously.</w:t>
      </w:r>
    </w:p>
    <w:p w:rsidR="00186E8B" w:rsidRPr="009978D3" w:rsidRDefault="00931E61" w:rsidP="009978D3">
      <w:pPr>
        <w:pStyle w:val="berschrift2"/>
        <w:ind w:left="567" w:hanging="567"/>
        <w:rPr>
          <w:kern w:val="44"/>
        </w:rPr>
      </w:pPr>
      <w:bookmarkStart w:id="62" w:name="_Toc501787472"/>
      <w:r w:rsidRPr="009978D3">
        <w:rPr>
          <w:kern w:val="44"/>
        </w:rPr>
        <w:t>Support for Non-3GPP access types</w:t>
      </w:r>
      <w:bookmarkEnd w:id="62"/>
    </w:p>
    <w:p w:rsidR="003F0369" w:rsidRDefault="00931E61">
      <w:pPr>
        <w:spacing w:before="120" w:after="120"/>
        <w:jc w:val="both"/>
        <w:rPr>
          <w:rFonts w:cs="Arial"/>
          <w:lang w:eastAsia="zh-CN"/>
        </w:rPr>
      </w:pPr>
      <w:r w:rsidRPr="008107D9">
        <w:rPr>
          <w:rFonts w:cs="Arial"/>
          <w:lang w:eastAsia="zh-CN"/>
        </w:rPr>
        <w:t xml:space="preserve">The 5G core network has a design goal of minimizing access dependencies. It aims to develop a single architecture to support a number of access types including 3GPP and non-3GPP accesses. </w:t>
      </w:r>
      <w:r w:rsidR="00994A2B">
        <w:rPr>
          <w:rFonts w:cs="Arial"/>
          <w:lang w:eastAsia="zh-CN"/>
        </w:rPr>
        <w:t>T</w:t>
      </w:r>
      <w:r w:rsidRPr="008107D9">
        <w:rPr>
          <w:rFonts w:cs="Arial"/>
          <w:lang w:eastAsia="zh-CN"/>
        </w:rPr>
        <w:t xml:space="preserve">he 5G SBA </w:t>
      </w:r>
      <w:r w:rsidR="00994A2B">
        <w:rPr>
          <w:rFonts w:cs="Arial"/>
          <w:lang w:eastAsia="zh-CN"/>
        </w:rPr>
        <w:t>system</w:t>
      </w:r>
      <w:r w:rsidR="00994A2B" w:rsidRPr="008107D9">
        <w:rPr>
          <w:rFonts w:cs="Arial"/>
          <w:lang w:eastAsia="zh-CN"/>
        </w:rPr>
        <w:t xml:space="preserve"> </w:t>
      </w:r>
      <w:r w:rsidRPr="008107D9">
        <w:rPr>
          <w:rFonts w:cs="Arial"/>
          <w:lang w:eastAsia="zh-CN"/>
        </w:rPr>
        <w:t xml:space="preserve">should </w:t>
      </w:r>
      <w:r w:rsidR="00994A2B">
        <w:rPr>
          <w:rFonts w:cs="Arial"/>
          <w:lang w:eastAsia="zh-CN"/>
        </w:rPr>
        <w:t xml:space="preserve">be </w:t>
      </w:r>
      <w:r w:rsidRPr="008107D9">
        <w:rPr>
          <w:rFonts w:cs="Arial"/>
          <w:lang w:eastAsia="zh-CN"/>
        </w:rPr>
        <w:t>develop</w:t>
      </w:r>
      <w:r w:rsidR="00994A2B">
        <w:rPr>
          <w:rFonts w:cs="Arial"/>
          <w:lang w:eastAsia="zh-CN"/>
        </w:rPr>
        <w:t>ed</w:t>
      </w:r>
      <w:r w:rsidRPr="008107D9">
        <w:rPr>
          <w:rFonts w:cs="Arial"/>
          <w:lang w:eastAsia="zh-CN"/>
        </w:rPr>
        <w:t xml:space="preserve"> in a manner that allows its reusability </w:t>
      </w:r>
      <w:r w:rsidR="00994A2B">
        <w:rPr>
          <w:rFonts w:cs="Arial"/>
          <w:lang w:eastAsia="zh-CN"/>
        </w:rPr>
        <w:t>of</w:t>
      </w:r>
      <w:r w:rsidR="00994A2B" w:rsidRPr="008107D9">
        <w:rPr>
          <w:rFonts w:cs="Arial"/>
          <w:lang w:eastAsia="zh-CN"/>
        </w:rPr>
        <w:t xml:space="preserve"> </w:t>
      </w:r>
      <w:r w:rsidRPr="008107D9">
        <w:rPr>
          <w:rFonts w:cs="Arial"/>
          <w:lang w:eastAsia="zh-CN"/>
        </w:rPr>
        <w:t>both</w:t>
      </w:r>
      <w:r w:rsidR="00994A2B">
        <w:rPr>
          <w:rFonts w:cs="Arial"/>
          <w:lang w:eastAsia="zh-CN"/>
        </w:rPr>
        <w:t>,</w:t>
      </w:r>
      <w:r w:rsidRPr="008107D9">
        <w:rPr>
          <w:rFonts w:cs="Arial"/>
          <w:lang w:eastAsia="zh-CN"/>
        </w:rPr>
        <w:t xml:space="preserve"> 3GPP and no-3GPP access types.</w:t>
      </w:r>
    </w:p>
    <w:p w:rsidR="003F0369" w:rsidRDefault="00931E61">
      <w:pPr>
        <w:spacing w:before="120" w:after="120"/>
        <w:jc w:val="both"/>
        <w:rPr>
          <w:rFonts w:cs="Arial"/>
          <w:lang w:eastAsia="zh-CN"/>
        </w:rPr>
      </w:pPr>
      <w:r w:rsidRPr="008107D9">
        <w:rPr>
          <w:rFonts w:cs="Arial"/>
          <w:lang w:eastAsia="zh-CN"/>
        </w:rPr>
        <w:t xml:space="preserve">Therefore, </w:t>
      </w:r>
      <w:r w:rsidR="00994A2B">
        <w:rPr>
          <w:rFonts w:cs="Arial"/>
          <w:lang w:eastAsia="zh-CN"/>
        </w:rPr>
        <w:t>the</w:t>
      </w:r>
      <w:r w:rsidRPr="008107D9">
        <w:rPr>
          <w:rFonts w:cs="Arial"/>
          <w:lang w:eastAsia="zh-CN"/>
        </w:rPr>
        <w:t xml:space="preserve"> 5G core functionality </w:t>
      </w:r>
      <w:r w:rsidR="00994A2B">
        <w:rPr>
          <w:rFonts w:cs="Arial"/>
          <w:lang w:eastAsia="zh-CN"/>
        </w:rPr>
        <w:t>– SBA – should be</w:t>
      </w:r>
      <w:r w:rsidRPr="008107D9">
        <w:rPr>
          <w:rFonts w:cs="Arial"/>
          <w:lang w:eastAsia="zh-CN"/>
        </w:rPr>
        <w:t xml:space="preserve"> enhanced </w:t>
      </w:r>
      <w:r w:rsidR="00994A2B">
        <w:rPr>
          <w:rFonts w:cs="Arial"/>
          <w:lang w:eastAsia="zh-CN"/>
        </w:rPr>
        <w:t xml:space="preserve">towards </w:t>
      </w:r>
      <w:r w:rsidRPr="008107D9">
        <w:rPr>
          <w:rFonts w:cs="Arial"/>
          <w:lang w:eastAsia="zh-CN"/>
        </w:rPr>
        <w:t>Non-3GPP specific services</w:t>
      </w:r>
      <w:r w:rsidR="00994A2B">
        <w:rPr>
          <w:rFonts w:cs="Arial"/>
          <w:lang w:eastAsia="zh-CN"/>
        </w:rPr>
        <w:t>.</w:t>
      </w:r>
      <w:r w:rsidRPr="008107D9">
        <w:rPr>
          <w:rFonts w:cs="Arial"/>
          <w:lang w:eastAsia="zh-CN"/>
        </w:rPr>
        <w:t xml:space="preserve"> Such services can be for example an interworking service that performs as a</w:t>
      </w:r>
      <w:r w:rsidR="00EF6FB7">
        <w:rPr>
          <w:rFonts w:cs="Arial"/>
          <w:lang w:eastAsia="zh-CN"/>
        </w:rPr>
        <w:t>n</w:t>
      </w:r>
      <w:r w:rsidRPr="008107D9">
        <w:rPr>
          <w:rFonts w:cs="Arial"/>
          <w:lang w:eastAsia="zh-CN"/>
        </w:rPr>
        <w:t xml:space="preserve"> access proxy for non-3GPP but also exhibits SBI.</w:t>
      </w:r>
    </w:p>
    <w:p w:rsidR="00ED107F" w:rsidRDefault="00C13016" w:rsidP="001D6544">
      <w:pPr>
        <w:pStyle w:val="berschrift1"/>
        <w:spacing w:beforeLines="50" w:before="120"/>
        <w:rPr>
          <w:szCs w:val="24"/>
        </w:rPr>
      </w:pPr>
      <w:bookmarkStart w:id="63" w:name="_Toc501787473"/>
      <w:r w:rsidRPr="0084677B">
        <w:rPr>
          <w:szCs w:val="24"/>
        </w:rPr>
        <w:t>Summary</w:t>
      </w:r>
      <w:bookmarkEnd w:id="63"/>
    </w:p>
    <w:p w:rsidR="003F0369" w:rsidRDefault="001374DC">
      <w:pPr>
        <w:spacing w:before="120" w:after="120"/>
        <w:jc w:val="both"/>
        <w:rPr>
          <w:rFonts w:cs="Arial"/>
          <w:lang w:eastAsia="zh-CN"/>
        </w:rPr>
      </w:pPr>
      <w:r w:rsidRPr="004E21D0">
        <w:rPr>
          <w:rFonts w:cs="Arial"/>
          <w:lang w:eastAsia="zh-CN"/>
        </w:rPr>
        <w:t xml:space="preserve">The </w:t>
      </w:r>
      <w:r w:rsidR="00583B3C" w:rsidRPr="004E21D0">
        <w:rPr>
          <w:rFonts w:cs="Arial"/>
          <w:lang w:eastAsia="zh-CN"/>
        </w:rPr>
        <w:t>S</w:t>
      </w:r>
      <w:r w:rsidRPr="004E21D0">
        <w:rPr>
          <w:rFonts w:cs="Arial"/>
          <w:lang w:eastAsia="zh-CN"/>
        </w:rPr>
        <w:t xml:space="preserve">ervice-based </w:t>
      </w:r>
      <w:r w:rsidR="00583B3C" w:rsidRPr="004E21D0">
        <w:rPr>
          <w:rFonts w:cs="Arial"/>
          <w:lang w:eastAsia="zh-CN"/>
        </w:rPr>
        <w:t>A</w:t>
      </w:r>
      <w:r w:rsidRPr="004E21D0">
        <w:rPr>
          <w:rFonts w:cs="Arial"/>
          <w:lang w:eastAsia="zh-CN"/>
        </w:rPr>
        <w:t>rchitecture is a step towards a cloud-native design of 5G architecture</w:t>
      </w:r>
      <w:r w:rsidR="00F96F6D" w:rsidRPr="004E21D0">
        <w:rPr>
          <w:rFonts w:cs="Arial"/>
          <w:lang w:eastAsia="zh-CN"/>
        </w:rPr>
        <w:t xml:space="preserve"> and supporting the future cloud-infrastructure of operators</w:t>
      </w:r>
      <w:r w:rsidRPr="004E21D0">
        <w:rPr>
          <w:rFonts w:cs="Arial"/>
          <w:lang w:eastAsia="zh-CN"/>
        </w:rPr>
        <w:t>.</w:t>
      </w:r>
      <w:r w:rsidR="0051348A" w:rsidRPr="004E21D0">
        <w:rPr>
          <w:rFonts w:cs="Arial"/>
          <w:lang w:eastAsia="zh-CN"/>
        </w:rPr>
        <w:t xml:space="preserve"> </w:t>
      </w:r>
      <w:r w:rsidR="00C13016" w:rsidRPr="004E21D0">
        <w:rPr>
          <w:rFonts w:cs="Arial"/>
          <w:lang w:eastAsia="zh-CN"/>
        </w:rPr>
        <w:t xml:space="preserve">While there are also some challenges for operators to fully </w:t>
      </w:r>
      <w:r w:rsidR="003E74DE" w:rsidRPr="004E21D0">
        <w:rPr>
          <w:rFonts w:cs="Arial"/>
          <w:lang w:eastAsia="zh-CN"/>
        </w:rPr>
        <w:t>leverage</w:t>
      </w:r>
      <w:r w:rsidR="00C13016" w:rsidRPr="004E21D0">
        <w:rPr>
          <w:rFonts w:cs="Arial"/>
          <w:lang w:eastAsia="zh-CN"/>
        </w:rPr>
        <w:t xml:space="preserve"> the benefit of SBA, the SBA brings flexibilities, efficiencies as well as openness </w:t>
      </w:r>
      <w:r w:rsidR="00AE3B18" w:rsidRPr="004E21D0">
        <w:rPr>
          <w:rFonts w:cs="Arial"/>
          <w:lang w:eastAsia="zh-CN"/>
        </w:rPr>
        <w:t xml:space="preserve">to a </w:t>
      </w:r>
      <w:r w:rsidR="00C13016" w:rsidRPr="004E21D0">
        <w:rPr>
          <w:rFonts w:cs="Arial"/>
          <w:lang w:eastAsia="zh-CN"/>
        </w:rPr>
        <w:t>5G core network.</w:t>
      </w:r>
      <w:r w:rsidR="004E2642" w:rsidRPr="004E21D0">
        <w:rPr>
          <w:rFonts w:cs="Arial"/>
          <w:lang w:eastAsia="zh-CN"/>
        </w:rPr>
        <w:t xml:space="preserve"> The Service-based Architecture is designed to support </w:t>
      </w:r>
      <w:r w:rsidR="00E03FE0">
        <w:rPr>
          <w:rFonts w:cs="Arial" w:hint="eastAsia"/>
          <w:lang w:eastAsia="zh-CN"/>
        </w:rPr>
        <w:t>the wide range of requirement demand</w:t>
      </w:r>
      <w:r w:rsidR="00152C4D">
        <w:rPr>
          <w:rFonts w:cs="Arial"/>
          <w:lang w:eastAsia="zh-CN"/>
        </w:rPr>
        <w:t>s</w:t>
      </w:r>
      <w:r w:rsidR="00E03FE0">
        <w:rPr>
          <w:rFonts w:cs="Arial" w:hint="eastAsia"/>
          <w:lang w:eastAsia="zh-CN"/>
        </w:rPr>
        <w:t xml:space="preserve"> </w:t>
      </w:r>
      <w:r w:rsidR="00C075D1">
        <w:rPr>
          <w:rFonts w:cs="Arial" w:hint="eastAsia"/>
          <w:lang w:eastAsia="zh-CN"/>
        </w:rPr>
        <w:t xml:space="preserve">such as those required </w:t>
      </w:r>
      <w:r w:rsidR="00E03FE0">
        <w:rPr>
          <w:rFonts w:cs="Arial" w:hint="eastAsia"/>
          <w:lang w:eastAsia="zh-CN"/>
        </w:rPr>
        <w:t>by</w:t>
      </w:r>
      <w:r w:rsidR="00C075D1">
        <w:rPr>
          <w:rFonts w:cs="Arial" w:hint="eastAsia"/>
          <w:lang w:eastAsia="zh-CN"/>
        </w:rPr>
        <w:t xml:space="preserve"> the</w:t>
      </w:r>
      <w:r w:rsidR="00E03FE0">
        <w:rPr>
          <w:rFonts w:cs="Arial" w:hint="eastAsia"/>
          <w:lang w:eastAsia="zh-CN"/>
        </w:rPr>
        <w:t xml:space="preserve"> vertical </w:t>
      </w:r>
      <w:r w:rsidR="004E2642" w:rsidRPr="004E21D0">
        <w:rPr>
          <w:rFonts w:cs="Arial"/>
          <w:lang w:eastAsia="zh-CN"/>
        </w:rPr>
        <w:t>business.</w:t>
      </w:r>
      <w:r w:rsidR="00C13016" w:rsidRPr="004E21D0">
        <w:rPr>
          <w:rFonts w:cs="Arial"/>
          <w:lang w:eastAsia="zh-CN"/>
        </w:rPr>
        <w:t xml:space="preserve"> </w:t>
      </w:r>
    </w:p>
    <w:p w:rsidR="003F0369" w:rsidRDefault="00EB131C">
      <w:pPr>
        <w:spacing w:before="120" w:after="120"/>
        <w:jc w:val="both"/>
        <w:rPr>
          <w:rFonts w:cs="Arial"/>
          <w:lang w:eastAsia="zh-CN"/>
        </w:rPr>
      </w:pPr>
      <w:r>
        <w:rPr>
          <w:rFonts w:cs="Arial"/>
          <w:lang w:eastAsia="zh-CN"/>
        </w:rPr>
        <w:t>This document</w:t>
      </w:r>
      <w:r w:rsidRPr="00EB131C">
        <w:rPr>
          <w:rFonts w:cs="Arial" w:hint="eastAsia"/>
          <w:lang w:eastAsia="zh-CN"/>
        </w:rPr>
        <w:t xml:space="preserve"> </w:t>
      </w:r>
      <w:r>
        <w:rPr>
          <w:rFonts w:cs="Arial"/>
          <w:lang w:eastAsia="zh-CN"/>
        </w:rPr>
        <w:t xml:space="preserve">describes </w:t>
      </w:r>
      <w:r w:rsidR="00152C4D">
        <w:rPr>
          <w:rFonts w:cs="Arial"/>
          <w:lang w:eastAsia="zh-CN"/>
        </w:rPr>
        <w:t xml:space="preserve">a </w:t>
      </w:r>
      <w:r>
        <w:rPr>
          <w:rFonts w:cs="Arial" w:hint="eastAsia"/>
          <w:lang w:eastAsia="zh-CN"/>
        </w:rPr>
        <w:t>service framework including service registration, service authorization</w:t>
      </w:r>
      <w:r w:rsidR="00152C4D">
        <w:rPr>
          <w:rFonts w:cs="Arial"/>
          <w:lang w:eastAsia="zh-CN"/>
        </w:rPr>
        <w:t>,</w:t>
      </w:r>
      <w:r>
        <w:rPr>
          <w:rFonts w:cs="Arial" w:hint="eastAsia"/>
          <w:lang w:eastAsia="zh-CN"/>
        </w:rPr>
        <w:t xml:space="preserve"> and service discovery</w:t>
      </w:r>
      <w:r>
        <w:rPr>
          <w:rFonts w:cs="Arial"/>
          <w:lang w:eastAsia="zh-CN"/>
        </w:rPr>
        <w:t>. SBA</w:t>
      </w:r>
      <w:r>
        <w:rPr>
          <w:rFonts w:cs="Arial" w:hint="eastAsia"/>
          <w:lang w:eastAsia="zh-CN"/>
        </w:rPr>
        <w:t xml:space="preserve"> for 5G is designed in a forward-looking manner, including the interface </w:t>
      </w:r>
      <w:r>
        <w:rPr>
          <w:rFonts w:cs="Arial"/>
          <w:lang w:eastAsia="zh-CN"/>
        </w:rPr>
        <w:t>between</w:t>
      </w:r>
      <w:r>
        <w:rPr>
          <w:rFonts w:cs="Arial" w:hint="eastAsia"/>
          <w:lang w:eastAsia="zh-CN"/>
        </w:rPr>
        <w:t xml:space="preserve"> </w:t>
      </w:r>
      <w:r w:rsidR="00152C4D">
        <w:rPr>
          <w:rFonts w:cs="Arial"/>
          <w:lang w:eastAsia="zh-CN"/>
        </w:rPr>
        <w:t>C</w:t>
      </w:r>
      <w:r>
        <w:rPr>
          <w:rFonts w:cs="Arial" w:hint="eastAsia"/>
          <w:lang w:eastAsia="zh-CN"/>
        </w:rPr>
        <w:t xml:space="preserve">ontrol </w:t>
      </w:r>
      <w:r w:rsidR="00152C4D">
        <w:rPr>
          <w:rFonts w:cs="Arial"/>
          <w:lang w:eastAsia="zh-CN"/>
        </w:rPr>
        <w:t>P</w:t>
      </w:r>
      <w:r>
        <w:rPr>
          <w:rFonts w:cs="Arial" w:hint="eastAsia"/>
          <w:lang w:eastAsia="zh-CN"/>
        </w:rPr>
        <w:t xml:space="preserve">lane </w:t>
      </w:r>
      <w:r w:rsidR="00152C4D">
        <w:rPr>
          <w:rFonts w:cs="Arial"/>
          <w:lang w:eastAsia="zh-CN"/>
        </w:rPr>
        <w:t xml:space="preserve">(CP) </w:t>
      </w:r>
      <w:r>
        <w:rPr>
          <w:rFonts w:cs="Arial" w:hint="eastAsia"/>
          <w:lang w:eastAsia="zh-CN"/>
        </w:rPr>
        <w:t xml:space="preserve">and </w:t>
      </w:r>
      <w:r w:rsidR="00152C4D">
        <w:rPr>
          <w:rFonts w:cs="Arial"/>
          <w:lang w:eastAsia="zh-CN"/>
        </w:rPr>
        <w:t>U</w:t>
      </w:r>
      <w:r>
        <w:rPr>
          <w:rFonts w:cs="Arial" w:hint="eastAsia"/>
          <w:lang w:eastAsia="zh-CN"/>
        </w:rPr>
        <w:t xml:space="preserve">ser </w:t>
      </w:r>
      <w:r w:rsidR="00152C4D">
        <w:rPr>
          <w:rFonts w:cs="Arial"/>
          <w:lang w:eastAsia="zh-CN"/>
        </w:rPr>
        <w:t>P</w:t>
      </w:r>
      <w:r>
        <w:rPr>
          <w:rFonts w:cs="Arial" w:hint="eastAsia"/>
          <w:lang w:eastAsia="zh-CN"/>
        </w:rPr>
        <w:t xml:space="preserve">lane </w:t>
      </w:r>
      <w:r w:rsidR="00152C4D">
        <w:rPr>
          <w:rFonts w:cs="Arial"/>
          <w:lang w:eastAsia="zh-CN"/>
        </w:rPr>
        <w:t xml:space="preserve">(UP), which </w:t>
      </w:r>
      <w:r>
        <w:rPr>
          <w:rFonts w:cs="Arial" w:hint="eastAsia"/>
          <w:lang w:eastAsia="zh-CN"/>
        </w:rPr>
        <w:t>should be SBI and the Data Service should be used in the 5G C</w:t>
      </w:r>
      <w:r w:rsidR="002C01AA">
        <w:rPr>
          <w:rFonts w:cs="Arial"/>
          <w:lang w:eastAsia="zh-CN"/>
        </w:rPr>
        <w:t xml:space="preserve">ore </w:t>
      </w:r>
      <w:r>
        <w:rPr>
          <w:rFonts w:cs="Arial" w:hint="eastAsia"/>
          <w:lang w:eastAsia="zh-CN"/>
        </w:rPr>
        <w:t>N</w:t>
      </w:r>
      <w:r w:rsidR="002C01AA">
        <w:rPr>
          <w:rFonts w:cs="Arial"/>
          <w:lang w:eastAsia="zh-CN"/>
        </w:rPr>
        <w:t>etwork (CN)</w:t>
      </w:r>
      <w:r>
        <w:rPr>
          <w:rFonts w:cs="Arial"/>
          <w:lang w:eastAsia="zh-CN"/>
        </w:rPr>
        <w:t>. The deployment aspects of SBA are explored with the</w:t>
      </w:r>
      <w:r>
        <w:rPr>
          <w:rFonts w:cs="Arial" w:hint="eastAsia"/>
          <w:lang w:eastAsia="zh-CN"/>
        </w:rPr>
        <w:t xml:space="preserve"> </w:t>
      </w:r>
      <w:r>
        <w:rPr>
          <w:rFonts w:cs="Arial"/>
          <w:lang w:eastAsia="zh-CN"/>
        </w:rPr>
        <w:t xml:space="preserve">gap </w:t>
      </w:r>
      <w:r>
        <w:rPr>
          <w:rFonts w:cs="Arial" w:hint="eastAsia"/>
          <w:lang w:eastAsia="zh-CN"/>
        </w:rPr>
        <w:t xml:space="preserve">analysis and guidance for </w:t>
      </w:r>
      <w:r>
        <w:rPr>
          <w:rFonts w:cs="Arial"/>
          <w:lang w:eastAsia="zh-CN"/>
        </w:rPr>
        <w:t xml:space="preserve">related </w:t>
      </w:r>
      <w:r>
        <w:rPr>
          <w:rFonts w:cs="Arial" w:hint="eastAsia"/>
          <w:lang w:eastAsia="zh-CN"/>
        </w:rPr>
        <w:t>SDOs</w:t>
      </w:r>
      <w:r>
        <w:rPr>
          <w:rFonts w:cs="Arial"/>
          <w:lang w:eastAsia="zh-CN"/>
        </w:rPr>
        <w:t xml:space="preserve">. </w:t>
      </w:r>
    </w:p>
    <w:p w:rsidR="003F0369" w:rsidRDefault="00B45ECF">
      <w:pPr>
        <w:spacing w:before="120" w:after="120"/>
        <w:jc w:val="both"/>
        <w:rPr>
          <w:rFonts w:cs="Arial"/>
          <w:lang w:eastAsia="zh-CN"/>
        </w:rPr>
      </w:pPr>
      <w:r w:rsidRPr="004E21D0">
        <w:rPr>
          <w:rFonts w:cs="Arial"/>
          <w:lang w:eastAsia="zh-CN"/>
        </w:rPr>
        <w:t xml:space="preserve">It is recommended that the SBA </w:t>
      </w:r>
      <w:r w:rsidR="00AE3B18" w:rsidRPr="004E21D0">
        <w:rPr>
          <w:rFonts w:cs="Arial"/>
          <w:lang w:eastAsia="zh-CN"/>
        </w:rPr>
        <w:t xml:space="preserve">should </w:t>
      </w:r>
      <w:r w:rsidRPr="004E21D0">
        <w:rPr>
          <w:rFonts w:cs="Arial"/>
          <w:lang w:eastAsia="zh-CN"/>
        </w:rPr>
        <w:t>achieve:</w:t>
      </w:r>
    </w:p>
    <w:p w:rsidR="003F0369" w:rsidRDefault="00B45ECF">
      <w:pPr>
        <w:spacing w:before="120" w:after="120"/>
        <w:jc w:val="both"/>
        <w:rPr>
          <w:rFonts w:cs="Arial"/>
          <w:lang w:eastAsia="zh-CN"/>
        </w:rPr>
      </w:pPr>
      <w:r w:rsidRPr="004E21D0">
        <w:rPr>
          <w:rFonts w:cs="Arial"/>
          <w:lang w:eastAsia="zh-CN"/>
        </w:rPr>
        <w:t xml:space="preserve">1) </w:t>
      </w:r>
      <w:r w:rsidR="00FB419C">
        <w:rPr>
          <w:rFonts w:cs="Arial" w:hint="eastAsia"/>
          <w:lang w:eastAsia="zh-CN"/>
        </w:rPr>
        <w:t xml:space="preserve">Decoupling service from the network </w:t>
      </w:r>
      <w:r w:rsidR="00841D78">
        <w:rPr>
          <w:rFonts w:cs="Arial"/>
          <w:lang w:eastAsia="zh-CN"/>
        </w:rPr>
        <w:t>function</w:t>
      </w:r>
      <w:r w:rsidRPr="004E21D0">
        <w:rPr>
          <w:rFonts w:cs="Arial"/>
          <w:lang w:eastAsia="zh-CN"/>
        </w:rPr>
        <w:t xml:space="preserve"> means a </w:t>
      </w:r>
      <w:r w:rsidR="00F96F6D" w:rsidRPr="004E21D0">
        <w:rPr>
          <w:rFonts w:cs="Arial"/>
          <w:lang w:eastAsia="zh-CN"/>
        </w:rPr>
        <w:t xml:space="preserve">network </w:t>
      </w:r>
      <w:r w:rsidRPr="004E21D0">
        <w:rPr>
          <w:rFonts w:cs="Arial"/>
          <w:lang w:eastAsia="zh-CN"/>
        </w:rPr>
        <w:t xml:space="preserve">service </w:t>
      </w:r>
      <w:r w:rsidR="00EB2F77">
        <w:rPr>
          <w:rFonts w:cs="Arial" w:hint="eastAsia"/>
          <w:lang w:eastAsia="zh-CN"/>
        </w:rPr>
        <w:t>should</w:t>
      </w:r>
      <w:r w:rsidR="00EB2F77" w:rsidRPr="004E21D0">
        <w:rPr>
          <w:rFonts w:cs="Arial"/>
          <w:lang w:eastAsia="zh-CN"/>
        </w:rPr>
        <w:t xml:space="preserve"> </w:t>
      </w:r>
      <w:r w:rsidRPr="004E21D0">
        <w:rPr>
          <w:rFonts w:cs="Arial"/>
          <w:lang w:eastAsia="zh-CN"/>
        </w:rPr>
        <w:t>be deployed/</w:t>
      </w:r>
      <w:r w:rsidR="00F655A0">
        <w:rPr>
          <w:rFonts w:cs="Arial" w:hint="eastAsia"/>
          <w:lang w:eastAsia="zh-CN"/>
        </w:rPr>
        <w:t xml:space="preserve"> </w:t>
      </w:r>
      <w:r w:rsidRPr="004E21D0">
        <w:rPr>
          <w:rFonts w:cs="Arial"/>
          <w:lang w:eastAsia="zh-CN"/>
        </w:rPr>
        <w:t>registered and discovered</w:t>
      </w:r>
      <w:r w:rsidR="004E21D0" w:rsidRPr="004E21D0">
        <w:rPr>
          <w:rFonts w:cs="Arial" w:hint="eastAsia"/>
          <w:lang w:eastAsia="zh-CN"/>
        </w:rPr>
        <w:t xml:space="preserve"> </w:t>
      </w:r>
      <w:r w:rsidR="00E52659" w:rsidRPr="004E21D0">
        <w:rPr>
          <w:rFonts w:cs="Arial" w:hint="eastAsia"/>
          <w:lang w:eastAsia="zh-CN"/>
        </w:rPr>
        <w:t>independently</w:t>
      </w:r>
      <w:r w:rsidRPr="004E21D0">
        <w:rPr>
          <w:rFonts w:cs="Arial"/>
          <w:lang w:eastAsia="zh-CN"/>
        </w:rPr>
        <w:t>. To achieve that</w:t>
      </w:r>
      <w:r w:rsidR="00841D78">
        <w:rPr>
          <w:rFonts w:cs="Arial" w:hint="eastAsia"/>
          <w:lang w:eastAsia="zh-CN"/>
        </w:rPr>
        <w:t>,</w:t>
      </w:r>
      <w:r w:rsidRPr="004E21D0">
        <w:rPr>
          <w:rFonts w:cs="Arial"/>
          <w:lang w:eastAsia="zh-CN"/>
        </w:rPr>
        <w:t xml:space="preserve"> the interactions between services within one network function should be specified</w:t>
      </w:r>
      <w:r w:rsidR="00EB131C">
        <w:rPr>
          <w:rFonts w:cs="Arial"/>
          <w:lang w:eastAsia="zh-CN"/>
        </w:rPr>
        <w:t>.</w:t>
      </w:r>
    </w:p>
    <w:p w:rsidR="003F0369" w:rsidRDefault="00B45ECF">
      <w:pPr>
        <w:spacing w:before="120" w:after="120"/>
        <w:jc w:val="both"/>
        <w:rPr>
          <w:rFonts w:cs="Arial"/>
          <w:lang w:eastAsia="zh-CN"/>
        </w:rPr>
      </w:pPr>
      <w:r w:rsidRPr="004E21D0">
        <w:rPr>
          <w:rFonts w:cs="Arial"/>
          <w:lang w:eastAsia="zh-CN"/>
        </w:rPr>
        <w:t xml:space="preserve">2) </w:t>
      </w:r>
      <w:r w:rsidR="00A14F39">
        <w:rPr>
          <w:rFonts w:cs="Arial" w:hint="eastAsia"/>
          <w:lang w:eastAsia="zh-CN"/>
        </w:rPr>
        <w:t>T</w:t>
      </w:r>
      <w:r w:rsidR="00FB419C">
        <w:rPr>
          <w:rFonts w:cs="Arial" w:hint="eastAsia"/>
          <w:lang w:eastAsia="zh-CN"/>
        </w:rPr>
        <w:t xml:space="preserve">he </w:t>
      </w:r>
      <w:r w:rsidR="00EB131C">
        <w:rPr>
          <w:rFonts w:cs="Arial"/>
          <w:lang w:eastAsia="zh-CN"/>
        </w:rPr>
        <w:t>s</w:t>
      </w:r>
      <w:r w:rsidRPr="004E21D0">
        <w:rPr>
          <w:rFonts w:cs="Arial"/>
          <w:lang w:eastAsia="zh-CN"/>
        </w:rPr>
        <w:t xml:space="preserve">ervice related API design </w:t>
      </w:r>
      <w:r w:rsidR="00FB419C">
        <w:rPr>
          <w:rFonts w:cs="Arial" w:hint="eastAsia"/>
          <w:lang w:eastAsia="zh-CN"/>
        </w:rPr>
        <w:t xml:space="preserve">should </w:t>
      </w:r>
      <w:r w:rsidR="00EB131C">
        <w:rPr>
          <w:rFonts w:cs="Arial"/>
          <w:lang w:eastAsia="zh-CN"/>
        </w:rPr>
        <w:t xml:space="preserve">leverage </w:t>
      </w:r>
      <w:r w:rsidRPr="004E21D0">
        <w:rPr>
          <w:rFonts w:cs="Arial"/>
          <w:lang w:eastAsia="zh-CN"/>
        </w:rPr>
        <w:t xml:space="preserve">API framework defined for </w:t>
      </w:r>
      <w:r w:rsidR="00251810">
        <w:rPr>
          <w:rFonts w:cs="Arial"/>
          <w:lang w:eastAsia="zh-CN"/>
        </w:rPr>
        <w:t xml:space="preserve">the network </w:t>
      </w:r>
      <w:r w:rsidRPr="004E21D0">
        <w:rPr>
          <w:rFonts w:cs="Arial"/>
          <w:lang w:eastAsia="zh-CN"/>
        </w:rPr>
        <w:t>north bound</w:t>
      </w:r>
      <w:r w:rsidR="00251810">
        <w:rPr>
          <w:rFonts w:cs="Arial"/>
          <w:lang w:eastAsia="zh-CN"/>
        </w:rPr>
        <w:t xml:space="preserve"> as much as possible</w:t>
      </w:r>
      <w:r w:rsidR="00F96F6D" w:rsidRPr="004E21D0">
        <w:rPr>
          <w:rFonts w:cs="Arial"/>
          <w:lang w:eastAsia="zh-CN"/>
        </w:rPr>
        <w:t>.</w:t>
      </w:r>
      <w:r w:rsidRPr="004E21D0">
        <w:rPr>
          <w:rFonts w:cs="Arial"/>
          <w:lang w:eastAsia="zh-CN"/>
        </w:rPr>
        <w:t xml:space="preserve"> </w:t>
      </w:r>
    </w:p>
    <w:p w:rsidR="003F0369" w:rsidRDefault="00B45ECF">
      <w:pPr>
        <w:spacing w:before="120" w:after="120"/>
        <w:jc w:val="both"/>
        <w:rPr>
          <w:rFonts w:cs="Arial"/>
          <w:lang w:eastAsia="zh-CN"/>
        </w:rPr>
      </w:pPr>
      <w:r w:rsidRPr="004E21D0">
        <w:rPr>
          <w:rFonts w:cs="Arial"/>
          <w:lang w:eastAsia="zh-CN"/>
        </w:rPr>
        <w:lastRenderedPageBreak/>
        <w:t>3)</w:t>
      </w:r>
      <w:r w:rsidR="00994A2B" w:rsidRPr="004E21D0">
        <w:rPr>
          <w:rFonts w:cs="Arial"/>
          <w:lang w:eastAsia="zh-CN"/>
        </w:rPr>
        <w:t xml:space="preserve"> </w:t>
      </w:r>
      <w:r w:rsidR="00251810" w:rsidRPr="004E21D0">
        <w:rPr>
          <w:rFonts w:cs="Arial"/>
          <w:lang w:eastAsia="zh-CN"/>
        </w:rPr>
        <w:t>SB</w:t>
      </w:r>
      <w:r w:rsidR="00251810">
        <w:rPr>
          <w:rFonts w:cs="Arial"/>
          <w:lang w:eastAsia="zh-CN"/>
        </w:rPr>
        <w:t>I</w:t>
      </w:r>
      <w:r w:rsidR="00251810" w:rsidRPr="004E21D0">
        <w:rPr>
          <w:rFonts w:cs="Arial"/>
          <w:lang w:eastAsia="zh-CN"/>
        </w:rPr>
        <w:t xml:space="preserve"> </w:t>
      </w:r>
      <w:r w:rsidRPr="004E21D0">
        <w:rPr>
          <w:rFonts w:cs="Arial"/>
          <w:lang w:eastAsia="zh-CN"/>
        </w:rPr>
        <w:t xml:space="preserve">protocol </w:t>
      </w:r>
      <w:r w:rsidR="003B64CC">
        <w:rPr>
          <w:rFonts w:cs="Arial" w:hint="eastAsia"/>
          <w:lang w:eastAsia="zh-CN"/>
        </w:rPr>
        <w:t>should</w:t>
      </w:r>
      <w:r w:rsidR="003B64CC" w:rsidRPr="004E21D0">
        <w:rPr>
          <w:rFonts w:cs="Arial"/>
          <w:lang w:eastAsia="zh-CN"/>
        </w:rPr>
        <w:t xml:space="preserve"> </w:t>
      </w:r>
      <w:r w:rsidRPr="004E21D0">
        <w:rPr>
          <w:rFonts w:cs="Arial"/>
          <w:lang w:eastAsia="zh-CN"/>
        </w:rPr>
        <w:t>best leverage high performance protocols. At the same time, the protocol</w:t>
      </w:r>
      <w:r w:rsidR="00EB131C">
        <w:rPr>
          <w:rFonts w:cs="Arial"/>
          <w:lang w:eastAsia="zh-CN"/>
        </w:rPr>
        <w:t xml:space="preserve"> (e.g. in transport level)</w:t>
      </w:r>
      <w:r w:rsidRPr="004E21D0">
        <w:rPr>
          <w:rFonts w:cs="Arial"/>
          <w:lang w:eastAsia="zh-CN"/>
        </w:rPr>
        <w:t xml:space="preserve"> upgrade should be in a manner that does not </w:t>
      </w:r>
      <w:r w:rsidR="00152C4D" w:rsidRPr="004E21D0">
        <w:rPr>
          <w:rFonts w:cs="Arial"/>
          <w:lang w:eastAsia="zh-CN"/>
        </w:rPr>
        <w:t>affect</w:t>
      </w:r>
      <w:r w:rsidRPr="004E21D0">
        <w:rPr>
          <w:rFonts w:cs="Arial"/>
          <w:lang w:eastAsia="zh-CN"/>
        </w:rPr>
        <w:t xml:space="preserve"> the upper layer, i.e., the service logic as the application part.</w:t>
      </w:r>
    </w:p>
    <w:p w:rsidR="003F0369" w:rsidRDefault="00EB131C">
      <w:pPr>
        <w:spacing w:before="120" w:after="120"/>
        <w:jc w:val="both"/>
        <w:rPr>
          <w:rFonts w:cs="Arial"/>
          <w:lang w:eastAsia="zh-CN"/>
        </w:rPr>
      </w:pPr>
      <w:r>
        <w:rPr>
          <w:rFonts w:cs="Arial"/>
          <w:lang w:eastAsia="zh-CN"/>
        </w:rPr>
        <w:t>4) Related SDOs are recommended to investigate 5G “service” impact to their existing work and provide possible enhancement where needed (e.g. to achieve independent lifecycle management of services</w:t>
      </w:r>
      <w:r w:rsidR="002C01AA">
        <w:rPr>
          <w:rFonts w:cs="Arial"/>
          <w:lang w:eastAsia="zh-CN"/>
        </w:rPr>
        <w:t xml:space="preserve"> and an easy management of the system during run-time</w:t>
      </w:r>
      <w:r>
        <w:rPr>
          <w:rFonts w:cs="Arial"/>
          <w:lang w:eastAsia="zh-CN"/>
        </w:rPr>
        <w:t xml:space="preserve">). </w:t>
      </w:r>
    </w:p>
    <w:p w:rsidR="002813BF" w:rsidRPr="005307CF" w:rsidRDefault="00480FEC" w:rsidP="002813BF">
      <w:pPr>
        <w:rPr>
          <w:rStyle w:val="Fett"/>
          <w:b w:val="0"/>
          <w:bCs w:val="0"/>
        </w:rPr>
      </w:pPr>
      <w:r w:rsidRPr="004E21D0">
        <w:rPr>
          <w:rFonts w:cs="Arial"/>
          <w:lang w:eastAsia="zh-CN"/>
        </w:rPr>
        <w:t>NGMN expect</w:t>
      </w:r>
      <w:r w:rsidR="00AE3B18" w:rsidRPr="004E21D0">
        <w:rPr>
          <w:rFonts w:cs="Arial"/>
          <w:lang w:eastAsia="zh-CN"/>
        </w:rPr>
        <w:t>s</w:t>
      </w:r>
      <w:r w:rsidRPr="004E21D0">
        <w:rPr>
          <w:rFonts w:cs="Arial"/>
          <w:lang w:eastAsia="zh-CN"/>
        </w:rPr>
        <w:t xml:space="preserve"> that related SDOs </w:t>
      </w:r>
      <w:r w:rsidR="00AE3B18" w:rsidRPr="004E21D0">
        <w:rPr>
          <w:rFonts w:cs="Arial"/>
          <w:lang w:eastAsia="zh-CN"/>
        </w:rPr>
        <w:t>will</w:t>
      </w:r>
      <w:r w:rsidRPr="004E21D0">
        <w:rPr>
          <w:rFonts w:cs="Arial"/>
          <w:lang w:eastAsia="zh-CN"/>
        </w:rPr>
        <w:t xml:space="preserve"> take the content of this White Paper and the recommendations into account in their future work.</w:t>
      </w:r>
    </w:p>
    <w:p w:rsidR="00A40C3C" w:rsidRDefault="00A40C3C">
      <w:pPr>
        <w:spacing w:line="240" w:lineRule="auto"/>
        <w:rPr>
          <w:rStyle w:val="Fett"/>
          <w:sz w:val="32"/>
          <w:szCs w:val="32"/>
          <w:lang w:eastAsia="zh-CN"/>
        </w:rPr>
      </w:pPr>
      <w:r>
        <w:rPr>
          <w:rStyle w:val="Fett"/>
          <w:sz w:val="32"/>
          <w:szCs w:val="32"/>
          <w:lang w:eastAsia="zh-CN"/>
        </w:rPr>
        <w:br w:type="page"/>
      </w:r>
    </w:p>
    <w:p w:rsidR="002813BF" w:rsidRPr="005307CF" w:rsidRDefault="002813BF" w:rsidP="002813BF">
      <w:pPr>
        <w:rPr>
          <w:rStyle w:val="Fett"/>
          <w:sz w:val="32"/>
          <w:szCs w:val="32"/>
        </w:rPr>
      </w:pPr>
      <w:r w:rsidRPr="005307CF">
        <w:rPr>
          <w:rStyle w:val="Fett"/>
          <w:sz w:val="32"/>
          <w:szCs w:val="32"/>
        </w:rPr>
        <w:lastRenderedPageBreak/>
        <w:t>Document History</w:t>
      </w:r>
    </w:p>
    <w:p w:rsidR="002813BF" w:rsidRPr="005307CF" w:rsidRDefault="002813BF" w:rsidP="002813BF">
      <w:pPr>
        <w:rPr>
          <w:rStyle w:val="Fett"/>
          <w:b w:val="0"/>
          <w:bCs w:val="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59"/>
        <w:gridCol w:w="1015"/>
        <w:gridCol w:w="2973"/>
        <w:gridCol w:w="3110"/>
      </w:tblGrid>
      <w:tr w:rsidR="002813BF" w:rsidRPr="00D702D3" w:rsidTr="00450E02">
        <w:trPr>
          <w:trHeight w:val="277"/>
        </w:trPr>
        <w:tc>
          <w:tcPr>
            <w:tcW w:w="2361" w:type="dxa"/>
          </w:tcPr>
          <w:p w:rsidR="002813BF" w:rsidRPr="00D702D3" w:rsidRDefault="002813BF" w:rsidP="00450E02">
            <w:pPr>
              <w:rPr>
                <w:rStyle w:val="Fett"/>
                <w:b w:val="0"/>
                <w:bCs w:val="0"/>
              </w:rPr>
            </w:pPr>
            <w:r w:rsidRPr="00D702D3">
              <w:rPr>
                <w:rStyle w:val="Fett"/>
                <w:b w:val="0"/>
                <w:bCs w:val="0"/>
              </w:rPr>
              <w:t>Date</w:t>
            </w:r>
          </w:p>
        </w:tc>
        <w:tc>
          <w:tcPr>
            <w:tcW w:w="1008" w:type="dxa"/>
          </w:tcPr>
          <w:p w:rsidR="002813BF" w:rsidRPr="00D702D3" w:rsidRDefault="002813BF" w:rsidP="00450E02">
            <w:pPr>
              <w:rPr>
                <w:rStyle w:val="Fett"/>
                <w:b w:val="0"/>
                <w:bCs w:val="0"/>
              </w:rPr>
            </w:pPr>
            <w:r w:rsidRPr="00D702D3">
              <w:rPr>
                <w:rStyle w:val="Fett"/>
                <w:b w:val="0"/>
                <w:bCs w:val="0"/>
              </w:rPr>
              <w:t>Version</w:t>
            </w:r>
          </w:p>
        </w:tc>
        <w:tc>
          <w:tcPr>
            <w:tcW w:w="2976" w:type="dxa"/>
          </w:tcPr>
          <w:p w:rsidR="002813BF" w:rsidRPr="00D702D3" w:rsidRDefault="002813BF" w:rsidP="00450E02">
            <w:pPr>
              <w:rPr>
                <w:rStyle w:val="Fett"/>
                <w:b w:val="0"/>
                <w:bCs w:val="0"/>
              </w:rPr>
            </w:pPr>
            <w:r w:rsidRPr="00D702D3">
              <w:rPr>
                <w:rStyle w:val="Fett"/>
                <w:b w:val="0"/>
                <w:bCs w:val="0"/>
              </w:rPr>
              <w:t>Author</w:t>
            </w:r>
          </w:p>
        </w:tc>
        <w:tc>
          <w:tcPr>
            <w:tcW w:w="3112" w:type="dxa"/>
          </w:tcPr>
          <w:p w:rsidR="002813BF" w:rsidRPr="00D702D3" w:rsidRDefault="002813BF" w:rsidP="00450E02">
            <w:pPr>
              <w:rPr>
                <w:rStyle w:val="Fett"/>
                <w:b w:val="0"/>
                <w:bCs w:val="0"/>
              </w:rPr>
            </w:pPr>
            <w:r w:rsidRPr="00D702D3">
              <w:rPr>
                <w:rStyle w:val="Fett"/>
                <w:b w:val="0"/>
                <w:bCs w:val="0"/>
              </w:rPr>
              <w:t>Changes</w:t>
            </w:r>
          </w:p>
        </w:tc>
      </w:tr>
      <w:tr w:rsidR="002813BF" w:rsidRPr="00D702D3" w:rsidTr="00450E02">
        <w:tc>
          <w:tcPr>
            <w:tcW w:w="2361" w:type="dxa"/>
          </w:tcPr>
          <w:p w:rsidR="002813BF" w:rsidRPr="00D702D3" w:rsidRDefault="002813BF" w:rsidP="00450E02">
            <w:pPr>
              <w:rPr>
                <w:rStyle w:val="Fett"/>
                <w:b w:val="0"/>
                <w:bCs w:val="0"/>
                <w:lang w:eastAsia="zh-CN"/>
              </w:rPr>
            </w:pPr>
            <w:r>
              <w:rPr>
                <w:rStyle w:val="Fett"/>
                <w:rFonts w:hint="eastAsia"/>
                <w:b w:val="0"/>
                <w:bCs w:val="0"/>
                <w:lang w:eastAsia="zh-CN"/>
              </w:rPr>
              <w:t>2017-04-13</w:t>
            </w:r>
          </w:p>
        </w:tc>
        <w:tc>
          <w:tcPr>
            <w:tcW w:w="1008" w:type="dxa"/>
          </w:tcPr>
          <w:p w:rsidR="002813BF" w:rsidRPr="00D702D3" w:rsidRDefault="002813BF" w:rsidP="00450E02">
            <w:pPr>
              <w:rPr>
                <w:rStyle w:val="Fett"/>
                <w:b w:val="0"/>
                <w:bCs w:val="0"/>
                <w:lang w:eastAsia="zh-CN"/>
              </w:rPr>
            </w:pPr>
            <w:r>
              <w:rPr>
                <w:rStyle w:val="Fett"/>
                <w:rFonts w:hint="eastAsia"/>
                <w:b w:val="0"/>
                <w:bCs w:val="0"/>
                <w:lang w:eastAsia="zh-CN"/>
              </w:rPr>
              <w:t>0.1.0</w:t>
            </w:r>
          </w:p>
        </w:tc>
        <w:tc>
          <w:tcPr>
            <w:tcW w:w="2976" w:type="dxa"/>
          </w:tcPr>
          <w:p w:rsidR="002813BF" w:rsidRPr="00D702D3" w:rsidRDefault="002813BF" w:rsidP="00450E02">
            <w:pPr>
              <w:rPr>
                <w:rStyle w:val="Fett"/>
                <w:b w:val="0"/>
                <w:bCs w:val="0"/>
                <w:lang w:eastAsia="zh-CN"/>
              </w:rPr>
            </w:pPr>
            <w:r>
              <w:rPr>
                <w:rStyle w:val="Fett"/>
                <w:rFonts w:hint="eastAsia"/>
                <w:b w:val="0"/>
                <w:bCs w:val="0"/>
                <w:lang w:eastAsia="zh-CN"/>
              </w:rPr>
              <w:t>Dan Wang, China Mobile Bo Yang, C</w:t>
            </w:r>
            <w:r>
              <w:rPr>
                <w:rStyle w:val="Fett"/>
                <w:b w:val="0"/>
                <w:bCs w:val="0"/>
                <w:lang w:eastAsia="zh-CN"/>
              </w:rPr>
              <w:t>h</w:t>
            </w:r>
            <w:r>
              <w:rPr>
                <w:rStyle w:val="Fett"/>
                <w:rFonts w:hint="eastAsia"/>
                <w:b w:val="0"/>
                <w:bCs w:val="0"/>
                <w:lang w:eastAsia="zh-CN"/>
              </w:rPr>
              <w:t>ina Mobile</w:t>
            </w:r>
          </w:p>
        </w:tc>
        <w:tc>
          <w:tcPr>
            <w:tcW w:w="3112" w:type="dxa"/>
          </w:tcPr>
          <w:p w:rsidR="002813BF" w:rsidRPr="00D702D3" w:rsidRDefault="002813BF" w:rsidP="00450E02">
            <w:pPr>
              <w:rPr>
                <w:rStyle w:val="Fett"/>
                <w:b w:val="0"/>
                <w:bCs w:val="0"/>
                <w:lang w:eastAsia="zh-CN"/>
              </w:rPr>
            </w:pPr>
            <w:r>
              <w:rPr>
                <w:rStyle w:val="Fett"/>
                <w:rFonts w:hint="eastAsia"/>
                <w:b w:val="0"/>
                <w:bCs w:val="0"/>
                <w:lang w:eastAsia="zh-CN"/>
              </w:rPr>
              <w:t>Skeleton and draft of chapter 1-3</w:t>
            </w:r>
          </w:p>
        </w:tc>
      </w:tr>
      <w:tr w:rsidR="002813BF" w:rsidRPr="00D702D3" w:rsidTr="00450E02">
        <w:tc>
          <w:tcPr>
            <w:tcW w:w="2361" w:type="dxa"/>
          </w:tcPr>
          <w:p w:rsidR="002813BF" w:rsidRPr="00D702D3" w:rsidRDefault="002813BF" w:rsidP="00450E02">
            <w:pPr>
              <w:rPr>
                <w:rStyle w:val="Fett"/>
                <w:b w:val="0"/>
                <w:bCs w:val="0"/>
                <w:lang w:eastAsia="zh-CN"/>
              </w:rPr>
            </w:pPr>
            <w:r>
              <w:rPr>
                <w:rStyle w:val="Fett"/>
                <w:rFonts w:hint="eastAsia"/>
                <w:b w:val="0"/>
                <w:bCs w:val="0"/>
                <w:lang w:eastAsia="zh-CN"/>
              </w:rPr>
              <w:t>2017-04-19</w:t>
            </w:r>
          </w:p>
        </w:tc>
        <w:tc>
          <w:tcPr>
            <w:tcW w:w="1008" w:type="dxa"/>
          </w:tcPr>
          <w:p w:rsidR="002813BF" w:rsidRPr="00D702D3" w:rsidRDefault="002813BF" w:rsidP="00450E02">
            <w:pPr>
              <w:rPr>
                <w:rStyle w:val="Fett"/>
                <w:b w:val="0"/>
                <w:bCs w:val="0"/>
                <w:lang w:eastAsia="zh-CN"/>
              </w:rPr>
            </w:pPr>
            <w:r>
              <w:rPr>
                <w:rStyle w:val="Fett"/>
                <w:rFonts w:hint="eastAsia"/>
                <w:b w:val="0"/>
                <w:bCs w:val="0"/>
                <w:lang w:eastAsia="zh-CN"/>
              </w:rPr>
              <w:t>0.1.1</w:t>
            </w:r>
          </w:p>
        </w:tc>
        <w:tc>
          <w:tcPr>
            <w:tcW w:w="2976" w:type="dxa"/>
          </w:tcPr>
          <w:p w:rsidR="002813BF" w:rsidRPr="00D702D3" w:rsidRDefault="002813BF" w:rsidP="00450E02">
            <w:pPr>
              <w:rPr>
                <w:rStyle w:val="Fett"/>
                <w:b w:val="0"/>
                <w:bCs w:val="0"/>
                <w:lang w:eastAsia="zh-CN"/>
              </w:rPr>
            </w:pPr>
            <w:r>
              <w:rPr>
                <w:rStyle w:val="Fett"/>
                <w:rFonts w:hint="eastAsia"/>
                <w:b w:val="0"/>
                <w:bCs w:val="0"/>
                <w:lang w:eastAsia="zh-CN"/>
              </w:rPr>
              <w:t>Bo Yang, C</w:t>
            </w:r>
            <w:r>
              <w:rPr>
                <w:rStyle w:val="Fett"/>
                <w:b w:val="0"/>
                <w:bCs w:val="0"/>
                <w:lang w:eastAsia="zh-CN"/>
              </w:rPr>
              <w:t>h</w:t>
            </w:r>
            <w:r>
              <w:rPr>
                <w:rStyle w:val="Fett"/>
                <w:rFonts w:hint="eastAsia"/>
                <w:b w:val="0"/>
                <w:bCs w:val="0"/>
                <w:lang w:eastAsia="zh-CN"/>
              </w:rPr>
              <w:t>ina Mobile, Serge Manning, Sprint</w:t>
            </w:r>
          </w:p>
        </w:tc>
        <w:tc>
          <w:tcPr>
            <w:tcW w:w="3112" w:type="dxa"/>
          </w:tcPr>
          <w:p w:rsidR="002813BF" w:rsidRDefault="002813BF" w:rsidP="00450E02">
            <w:pPr>
              <w:rPr>
                <w:rStyle w:val="Fett"/>
                <w:b w:val="0"/>
                <w:bCs w:val="0"/>
                <w:lang w:eastAsia="zh-CN"/>
              </w:rPr>
            </w:pPr>
            <w:r>
              <w:rPr>
                <w:rStyle w:val="Fett"/>
                <w:rFonts w:hint="eastAsia"/>
                <w:b w:val="0"/>
                <w:bCs w:val="0"/>
                <w:lang w:eastAsia="zh-CN"/>
              </w:rPr>
              <w:t>Update the chapter 1-3</w:t>
            </w:r>
          </w:p>
          <w:p w:rsidR="002813BF" w:rsidRDefault="002813BF" w:rsidP="00450E02">
            <w:pPr>
              <w:rPr>
                <w:rStyle w:val="Fett"/>
                <w:b w:val="0"/>
                <w:bCs w:val="0"/>
                <w:lang w:eastAsia="zh-CN"/>
              </w:rPr>
            </w:pPr>
            <w:r>
              <w:rPr>
                <w:rStyle w:val="Fett"/>
                <w:rFonts w:hint="eastAsia"/>
                <w:b w:val="0"/>
                <w:bCs w:val="0"/>
                <w:lang w:eastAsia="zh-CN"/>
              </w:rPr>
              <w:t xml:space="preserve">Adding chapter 2.3.4 </w:t>
            </w:r>
            <w:r>
              <w:rPr>
                <w:rStyle w:val="Fett"/>
                <w:b w:val="0"/>
                <w:bCs w:val="0"/>
                <w:lang w:eastAsia="zh-CN"/>
              </w:rPr>
              <w:t>“</w:t>
            </w:r>
            <w:r>
              <w:t>Cloud Native/Microservices Approach</w:t>
            </w:r>
            <w:r>
              <w:rPr>
                <w:rStyle w:val="Fett"/>
                <w:b w:val="0"/>
                <w:bCs w:val="0"/>
                <w:lang w:eastAsia="zh-CN"/>
              </w:rPr>
              <w:t>”</w:t>
            </w:r>
            <w:r>
              <w:rPr>
                <w:rStyle w:val="Fett"/>
                <w:rFonts w:hint="eastAsia"/>
                <w:b w:val="0"/>
                <w:bCs w:val="0"/>
                <w:lang w:eastAsia="zh-CN"/>
              </w:rPr>
              <w:t xml:space="preserve"> from Serge</w:t>
            </w:r>
          </w:p>
          <w:p w:rsidR="002813BF" w:rsidRPr="00D702D3" w:rsidRDefault="002813BF" w:rsidP="00450E02">
            <w:pPr>
              <w:rPr>
                <w:rStyle w:val="Fett"/>
                <w:b w:val="0"/>
                <w:bCs w:val="0"/>
                <w:lang w:eastAsia="zh-CN"/>
              </w:rPr>
            </w:pPr>
            <w:r>
              <w:rPr>
                <w:rStyle w:val="Fett"/>
                <w:rFonts w:hint="eastAsia"/>
                <w:b w:val="0"/>
                <w:bCs w:val="0"/>
                <w:lang w:eastAsia="zh-CN"/>
              </w:rPr>
              <w:t>Adding chapter 2.3.5</w:t>
            </w:r>
            <w:r>
              <w:rPr>
                <w:rStyle w:val="Fett"/>
                <w:b w:val="0"/>
                <w:bCs w:val="0"/>
                <w:lang w:eastAsia="zh-CN"/>
              </w:rPr>
              <w:t>”</w:t>
            </w:r>
            <w:r>
              <w:t xml:space="preserve"> Microservices Architecture</w:t>
            </w:r>
            <w:r>
              <w:rPr>
                <w:rStyle w:val="Fett"/>
                <w:b w:val="0"/>
                <w:bCs w:val="0"/>
                <w:lang w:eastAsia="zh-CN"/>
              </w:rPr>
              <w:t>”</w:t>
            </w:r>
            <w:r>
              <w:rPr>
                <w:rStyle w:val="Fett"/>
                <w:rFonts w:hint="eastAsia"/>
                <w:b w:val="0"/>
                <w:bCs w:val="0"/>
                <w:lang w:eastAsia="zh-CN"/>
              </w:rPr>
              <w:t xml:space="preserve"> from CMCC Bo Yang</w:t>
            </w:r>
          </w:p>
        </w:tc>
      </w:tr>
      <w:tr w:rsidR="002813BF" w:rsidRPr="00D702D3" w:rsidTr="00450E02">
        <w:trPr>
          <w:trHeight w:val="226"/>
        </w:trPr>
        <w:tc>
          <w:tcPr>
            <w:tcW w:w="2361" w:type="dxa"/>
          </w:tcPr>
          <w:p w:rsidR="002813BF" w:rsidRPr="00F13F61" w:rsidRDefault="002813BF" w:rsidP="00450E02">
            <w:pPr>
              <w:rPr>
                <w:rStyle w:val="Fett"/>
                <w:b w:val="0"/>
                <w:bCs w:val="0"/>
              </w:rPr>
            </w:pPr>
            <w:r>
              <w:rPr>
                <w:rStyle w:val="Fett"/>
                <w:b w:val="0"/>
                <w:bCs w:val="0"/>
              </w:rPr>
              <w:t>2017-04-19</w:t>
            </w:r>
          </w:p>
        </w:tc>
        <w:tc>
          <w:tcPr>
            <w:tcW w:w="1008" w:type="dxa"/>
          </w:tcPr>
          <w:p w:rsidR="002813BF" w:rsidRPr="00D702D3" w:rsidRDefault="002813BF" w:rsidP="00450E02">
            <w:pPr>
              <w:rPr>
                <w:rStyle w:val="Fett"/>
                <w:b w:val="0"/>
                <w:bCs w:val="0"/>
              </w:rPr>
            </w:pPr>
            <w:r>
              <w:rPr>
                <w:rStyle w:val="Fett"/>
                <w:b w:val="0"/>
                <w:bCs w:val="0"/>
              </w:rPr>
              <w:t>0.1.2</w:t>
            </w:r>
          </w:p>
        </w:tc>
        <w:tc>
          <w:tcPr>
            <w:tcW w:w="2976" w:type="dxa"/>
          </w:tcPr>
          <w:p w:rsidR="002813BF" w:rsidRPr="00D702D3" w:rsidRDefault="002813BF" w:rsidP="00450E02">
            <w:pPr>
              <w:rPr>
                <w:rStyle w:val="Fett"/>
                <w:b w:val="0"/>
                <w:bCs w:val="0"/>
              </w:rPr>
            </w:pPr>
            <w:r>
              <w:rPr>
                <w:rStyle w:val="Fett"/>
                <w:b w:val="0"/>
                <w:bCs w:val="0"/>
              </w:rPr>
              <w:t>Sebastian Thalanany, U.S. Cellular</w:t>
            </w:r>
          </w:p>
        </w:tc>
        <w:tc>
          <w:tcPr>
            <w:tcW w:w="3112" w:type="dxa"/>
          </w:tcPr>
          <w:p w:rsidR="002813BF" w:rsidRPr="00D702D3" w:rsidRDefault="002813BF" w:rsidP="00450E02">
            <w:pPr>
              <w:rPr>
                <w:rStyle w:val="Fett"/>
                <w:b w:val="0"/>
                <w:bCs w:val="0"/>
              </w:rPr>
            </w:pPr>
            <w:r>
              <w:rPr>
                <w:rStyle w:val="Fett"/>
                <w:b w:val="0"/>
                <w:bCs w:val="0"/>
              </w:rPr>
              <w:t>Text and editorial updates in sections 2 and 3, together with sub-sections</w:t>
            </w:r>
          </w:p>
        </w:tc>
      </w:tr>
      <w:tr w:rsidR="002813BF" w:rsidRPr="00D702D3" w:rsidTr="00450E02">
        <w:tc>
          <w:tcPr>
            <w:tcW w:w="2361" w:type="dxa"/>
          </w:tcPr>
          <w:p w:rsidR="002813BF" w:rsidRPr="00D702D3" w:rsidRDefault="002813BF" w:rsidP="00450E02">
            <w:pPr>
              <w:rPr>
                <w:rStyle w:val="Fett"/>
                <w:b w:val="0"/>
                <w:bCs w:val="0"/>
                <w:lang w:eastAsia="zh-CN"/>
              </w:rPr>
            </w:pPr>
            <w:r>
              <w:rPr>
                <w:rStyle w:val="Fett"/>
                <w:rFonts w:hint="eastAsia"/>
                <w:b w:val="0"/>
                <w:bCs w:val="0"/>
                <w:lang w:eastAsia="zh-CN"/>
              </w:rPr>
              <w:t>2017-04-26</w:t>
            </w:r>
          </w:p>
        </w:tc>
        <w:tc>
          <w:tcPr>
            <w:tcW w:w="1008" w:type="dxa"/>
          </w:tcPr>
          <w:p w:rsidR="002813BF" w:rsidRPr="00D702D3" w:rsidRDefault="002813BF" w:rsidP="00450E02">
            <w:pPr>
              <w:rPr>
                <w:rStyle w:val="Fett"/>
                <w:b w:val="0"/>
                <w:bCs w:val="0"/>
                <w:lang w:eastAsia="zh-CN"/>
              </w:rPr>
            </w:pPr>
            <w:r>
              <w:rPr>
                <w:rStyle w:val="Fett"/>
                <w:rFonts w:hint="eastAsia"/>
                <w:b w:val="0"/>
                <w:bCs w:val="0"/>
                <w:lang w:eastAsia="zh-CN"/>
              </w:rPr>
              <w:t>0.1.3</w:t>
            </w:r>
          </w:p>
        </w:tc>
        <w:tc>
          <w:tcPr>
            <w:tcW w:w="2976" w:type="dxa"/>
          </w:tcPr>
          <w:p w:rsidR="002813BF" w:rsidRPr="00D702D3" w:rsidRDefault="002813BF" w:rsidP="00450E02">
            <w:pPr>
              <w:rPr>
                <w:rStyle w:val="Fett"/>
                <w:b w:val="0"/>
                <w:bCs w:val="0"/>
                <w:lang w:eastAsia="zh-CN"/>
              </w:rPr>
            </w:pPr>
            <w:r>
              <w:rPr>
                <w:rStyle w:val="Fett"/>
                <w:rFonts w:hint="eastAsia"/>
                <w:b w:val="0"/>
                <w:bCs w:val="0"/>
                <w:lang w:eastAsia="zh-CN"/>
              </w:rPr>
              <w:t>Bo Yang, Dan Wang, Tao Sun China Mobile</w:t>
            </w:r>
          </w:p>
        </w:tc>
        <w:tc>
          <w:tcPr>
            <w:tcW w:w="3112" w:type="dxa"/>
          </w:tcPr>
          <w:p w:rsidR="002813BF" w:rsidRDefault="002813BF" w:rsidP="00450E02">
            <w:pPr>
              <w:rPr>
                <w:rStyle w:val="Fett"/>
                <w:b w:val="0"/>
                <w:bCs w:val="0"/>
                <w:lang w:eastAsia="zh-CN"/>
              </w:rPr>
            </w:pPr>
            <w:r>
              <w:rPr>
                <w:rStyle w:val="Fett"/>
                <w:rFonts w:hint="eastAsia"/>
                <w:b w:val="0"/>
                <w:bCs w:val="0"/>
                <w:lang w:eastAsia="zh-CN"/>
              </w:rPr>
              <w:t xml:space="preserve">Remove the 2.3.5 Microservices Architecture, </w:t>
            </w:r>
          </w:p>
          <w:p w:rsidR="002813BF" w:rsidRPr="00E558A6" w:rsidRDefault="002813BF" w:rsidP="00450E02">
            <w:pPr>
              <w:rPr>
                <w:rStyle w:val="Fett"/>
                <w:b w:val="0"/>
                <w:bCs w:val="0"/>
                <w:lang w:eastAsia="zh-CN"/>
              </w:rPr>
            </w:pPr>
            <w:r>
              <w:rPr>
                <w:rStyle w:val="Fett"/>
                <w:rFonts w:hint="eastAsia"/>
                <w:b w:val="0"/>
                <w:bCs w:val="0"/>
                <w:lang w:eastAsia="zh-CN"/>
              </w:rPr>
              <w:t>Some editorial update for Chapter 3.</w:t>
            </w:r>
          </w:p>
        </w:tc>
      </w:tr>
      <w:tr w:rsidR="002813BF" w:rsidRPr="00D702D3" w:rsidTr="00450E02">
        <w:tc>
          <w:tcPr>
            <w:tcW w:w="2361" w:type="dxa"/>
          </w:tcPr>
          <w:p w:rsidR="002813BF" w:rsidRPr="00D702D3" w:rsidRDefault="002813BF" w:rsidP="00450E02">
            <w:pPr>
              <w:rPr>
                <w:rStyle w:val="Fett"/>
                <w:b w:val="0"/>
                <w:bCs w:val="0"/>
              </w:rPr>
            </w:pPr>
            <w:r>
              <w:rPr>
                <w:rStyle w:val="Fett"/>
                <w:rFonts w:hint="eastAsia"/>
                <w:b w:val="0"/>
                <w:bCs w:val="0"/>
                <w:lang w:eastAsia="zh-CN"/>
              </w:rPr>
              <w:t>2017-05-04</w:t>
            </w:r>
          </w:p>
        </w:tc>
        <w:tc>
          <w:tcPr>
            <w:tcW w:w="1008" w:type="dxa"/>
          </w:tcPr>
          <w:p w:rsidR="002813BF" w:rsidRPr="00D702D3" w:rsidRDefault="002813BF" w:rsidP="00450E02">
            <w:pPr>
              <w:rPr>
                <w:rStyle w:val="Fett"/>
                <w:b w:val="0"/>
                <w:bCs w:val="0"/>
              </w:rPr>
            </w:pPr>
            <w:r>
              <w:rPr>
                <w:rStyle w:val="Fett"/>
                <w:rFonts w:hint="eastAsia"/>
                <w:b w:val="0"/>
                <w:bCs w:val="0"/>
                <w:lang w:eastAsia="zh-CN"/>
              </w:rPr>
              <w:t>0.1.4</w:t>
            </w:r>
          </w:p>
        </w:tc>
        <w:tc>
          <w:tcPr>
            <w:tcW w:w="2976" w:type="dxa"/>
          </w:tcPr>
          <w:p w:rsidR="002813BF" w:rsidRPr="00D702D3" w:rsidRDefault="002813BF" w:rsidP="00450E02">
            <w:pPr>
              <w:rPr>
                <w:rStyle w:val="Fett"/>
                <w:b w:val="0"/>
                <w:bCs w:val="0"/>
                <w:lang w:eastAsia="zh-CN"/>
              </w:rPr>
            </w:pPr>
            <w:r>
              <w:rPr>
                <w:rStyle w:val="Fett"/>
                <w:b w:val="0"/>
                <w:bCs w:val="0"/>
              </w:rPr>
              <w:t>Neal</w:t>
            </w:r>
            <w:r w:rsidRPr="001B7199">
              <w:rPr>
                <w:rStyle w:val="Fett"/>
                <w:b w:val="0"/>
                <w:bCs w:val="0"/>
              </w:rPr>
              <w:t xml:space="preserve"> Adrian</w:t>
            </w:r>
            <w:r>
              <w:rPr>
                <w:rStyle w:val="Fett"/>
                <w:rFonts w:hint="eastAsia"/>
                <w:b w:val="0"/>
                <w:bCs w:val="0"/>
                <w:lang w:eastAsia="zh-CN"/>
              </w:rPr>
              <w:t>, Vodafone, Dan Wang, China Mobile, Tao Sun, China Mobile</w:t>
            </w:r>
          </w:p>
        </w:tc>
        <w:tc>
          <w:tcPr>
            <w:tcW w:w="3112" w:type="dxa"/>
          </w:tcPr>
          <w:p w:rsidR="002813BF" w:rsidRDefault="002813BF" w:rsidP="00450E02">
            <w:pPr>
              <w:rPr>
                <w:rStyle w:val="Fett"/>
                <w:b w:val="0"/>
                <w:bCs w:val="0"/>
                <w:lang w:eastAsia="zh-CN"/>
              </w:rPr>
            </w:pPr>
            <w:r>
              <w:rPr>
                <w:rStyle w:val="Fett"/>
                <w:b w:val="0"/>
                <w:bCs w:val="0"/>
                <w:lang w:eastAsia="zh-CN"/>
              </w:rPr>
              <w:t>M</w:t>
            </w:r>
            <w:r>
              <w:rPr>
                <w:rStyle w:val="Fett"/>
                <w:rFonts w:hint="eastAsia"/>
                <w:b w:val="0"/>
                <w:bCs w:val="0"/>
                <w:lang w:eastAsia="zh-CN"/>
              </w:rPr>
              <w:t xml:space="preserve">odify the name of chapter 2.3 from </w:t>
            </w:r>
            <w:r>
              <w:rPr>
                <w:rStyle w:val="Fett"/>
                <w:b w:val="0"/>
                <w:bCs w:val="0"/>
                <w:lang w:eastAsia="zh-CN"/>
              </w:rPr>
              <w:t>”</w:t>
            </w:r>
            <w:r>
              <w:rPr>
                <w:rStyle w:val="Fett"/>
                <w:rFonts w:hint="eastAsia"/>
                <w:b w:val="0"/>
                <w:bCs w:val="0"/>
                <w:lang w:eastAsia="zh-CN"/>
              </w:rPr>
              <w:t>related work</w:t>
            </w:r>
            <w:r>
              <w:rPr>
                <w:rStyle w:val="Fett"/>
                <w:b w:val="0"/>
                <w:bCs w:val="0"/>
                <w:lang w:eastAsia="zh-CN"/>
              </w:rPr>
              <w:t>”</w:t>
            </w:r>
            <w:r>
              <w:rPr>
                <w:rStyle w:val="Fett"/>
                <w:rFonts w:hint="eastAsia"/>
                <w:b w:val="0"/>
                <w:bCs w:val="0"/>
                <w:lang w:eastAsia="zh-CN"/>
              </w:rPr>
              <w:t xml:space="preserve"> to </w:t>
            </w:r>
            <w:r>
              <w:rPr>
                <w:rStyle w:val="Fett"/>
                <w:b w:val="0"/>
                <w:bCs w:val="0"/>
                <w:lang w:eastAsia="zh-CN"/>
              </w:rPr>
              <w:t>“</w:t>
            </w:r>
            <w:r>
              <w:rPr>
                <w:rStyle w:val="Fett"/>
                <w:rFonts w:hint="eastAsia"/>
                <w:b w:val="0"/>
                <w:bCs w:val="0"/>
                <w:lang w:eastAsia="zh-CN"/>
              </w:rPr>
              <w:t>related technologies</w:t>
            </w:r>
            <w:r>
              <w:rPr>
                <w:rStyle w:val="Fett"/>
                <w:b w:val="0"/>
                <w:bCs w:val="0"/>
                <w:lang w:eastAsia="zh-CN"/>
              </w:rPr>
              <w:t>”</w:t>
            </w:r>
          </w:p>
          <w:p w:rsidR="002813BF" w:rsidRPr="00203D0F" w:rsidRDefault="002813BF" w:rsidP="00450E02">
            <w:pPr>
              <w:rPr>
                <w:rStyle w:val="Fett"/>
                <w:b w:val="0"/>
                <w:bCs w:val="0"/>
                <w:lang w:eastAsia="zh-CN"/>
              </w:rPr>
            </w:pPr>
            <w:r>
              <w:rPr>
                <w:rStyle w:val="Fett"/>
                <w:rFonts w:hint="eastAsia"/>
                <w:b w:val="0"/>
                <w:bCs w:val="0"/>
                <w:lang w:eastAsia="zh-CN"/>
              </w:rPr>
              <w:t>Update chapter 2.3.4 and chapter 3.</w:t>
            </w:r>
          </w:p>
        </w:tc>
      </w:tr>
      <w:tr w:rsidR="002813BF" w:rsidRPr="00D702D3" w:rsidTr="00450E02">
        <w:tc>
          <w:tcPr>
            <w:tcW w:w="2361" w:type="dxa"/>
          </w:tcPr>
          <w:p w:rsidR="002813BF" w:rsidRPr="00D702D3" w:rsidRDefault="002813BF" w:rsidP="00450E02">
            <w:pPr>
              <w:rPr>
                <w:rStyle w:val="Fett"/>
                <w:b w:val="0"/>
                <w:bCs w:val="0"/>
              </w:rPr>
            </w:pPr>
            <w:r>
              <w:rPr>
                <w:rStyle w:val="Fett"/>
                <w:rFonts w:hint="eastAsia"/>
                <w:b w:val="0"/>
                <w:bCs w:val="0"/>
                <w:lang w:eastAsia="zh-CN"/>
              </w:rPr>
              <w:t>2017-05-05</w:t>
            </w:r>
          </w:p>
        </w:tc>
        <w:tc>
          <w:tcPr>
            <w:tcW w:w="1008" w:type="dxa"/>
          </w:tcPr>
          <w:p w:rsidR="002813BF" w:rsidRPr="00D702D3" w:rsidRDefault="002813BF" w:rsidP="00450E02">
            <w:pPr>
              <w:rPr>
                <w:rStyle w:val="Fett"/>
                <w:b w:val="0"/>
                <w:bCs w:val="0"/>
              </w:rPr>
            </w:pPr>
            <w:r>
              <w:rPr>
                <w:rStyle w:val="Fett"/>
                <w:rFonts w:hint="eastAsia"/>
                <w:b w:val="0"/>
                <w:bCs w:val="0"/>
                <w:lang w:eastAsia="zh-CN"/>
              </w:rPr>
              <w:t>0.1.5</w:t>
            </w:r>
          </w:p>
        </w:tc>
        <w:tc>
          <w:tcPr>
            <w:tcW w:w="2976" w:type="dxa"/>
          </w:tcPr>
          <w:p w:rsidR="002813BF" w:rsidRPr="00D702D3" w:rsidRDefault="002813BF" w:rsidP="00450E02">
            <w:pPr>
              <w:rPr>
                <w:rStyle w:val="Fett"/>
                <w:b w:val="0"/>
                <w:bCs w:val="0"/>
              </w:rPr>
            </w:pPr>
            <w:r>
              <w:rPr>
                <w:rStyle w:val="Fett"/>
                <w:rFonts w:hint="eastAsia"/>
                <w:b w:val="0"/>
                <w:bCs w:val="0"/>
                <w:lang w:eastAsia="zh-CN"/>
              </w:rPr>
              <w:t>Serge Manning, Sprint, Dan Wang, China Mobile, Tao Sun, China Mobile</w:t>
            </w:r>
          </w:p>
        </w:tc>
        <w:tc>
          <w:tcPr>
            <w:tcW w:w="3112" w:type="dxa"/>
          </w:tcPr>
          <w:p w:rsidR="002813BF" w:rsidRDefault="002813BF" w:rsidP="00450E02">
            <w:pPr>
              <w:rPr>
                <w:rStyle w:val="Fett"/>
                <w:b w:val="0"/>
                <w:bCs w:val="0"/>
                <w:lang w:eastAsia="zh-CN"/>
              </w:rPr>
            </w:pPr>
            <w:r>
              <w:rPr>
                <w:rStyle w:val="Fett"/>
                <w:b w:val="0"/>
                <w:bCs w:val="0"/>
              </w:rPr>
              <w:t>Proposed updates sent via email</w:t>
            </w:r>
          </w:p>
          <w:p w:rsidR="002813BF" w:rsidRPr="00D702D3" w:rsidRDefault="002813BF" w:rsidP="00450E02">
            <w:pPr>
              <w:rPr>
                <w:rStyle w:val="Fett"/>
                <w:b w:val="0"/>
                <w:bCs w:val="0"/>
                <w:lang w:eastAsia="zh-CN"/>
              </w:rPr>
            </w:pPr>
            <w:r>
              <w:rPr>
                <w:rStyle w:val="Fett"/>
                <w:b w:val="0"/>
                <w:bCs w:val="0"/>
                <w:lang w:eastAsia="zh-CN"/>
              </w:rPr>
              <w:t>S</w:t>
            </w:r>
            <w:r>
              <w:rPr>
                <w:rStyle w:val="Fett"/>
                <w:rFonts w:hint="eastAsia"/>
                <w:b w:val="0"/>
                <w:bCs w:val="0"/>
                <w:lang w:eastAsia="zh-CN"/>
              </w:rPr>
              <w:t>ome update based on conference call comments.</w:t>
            </w:r>
          </w:p>
        </w:tc>
      </w:tr>
      <w:tr w:rsidR="002813BF" w:rsidRPr="00D702D3" w:rsidTr="00450E02">
        <w:tc>
          <w:tcPr>
            <w:tcW w:w="2361" w:type="dxa"/>
          </w:tcPr>
          <w:p w:rsidR="002813BF" w:rsidRPr="00D702D3" w:rsidRDefault="002813BF" w:rsidP="00450E02">
            <w:pPr>
              <w:rPr>
                <w:rStyle w:val="Fett"/>
                <w:b w:val="0"/>
                <w:bCs w:val="0"/>
              </w:rPr>
            </w:pPr>
            <w:r>
              <w:rPr>
                <w:rStyle w:val="Fett"/>
                <w:b w:val="0"/>
                <w:bCs w:val="0"/>
              </w:rPr>
              <w:t>2017-05-05</w:t>
            </w:r>
          </w:p>
        </w:tc>
        <w:tc>
          <w:tcPr>
            <w:tcW w:w="1008" w:type="dxa"/>
          </w:tcPr>
          <w:p w:rsidR="002813BF" w:rsidRPr="00D702D3" w:rsidRDefault="002813BF" w:rsidP="00450E02">
            <w:pPr>
              <w:rPr>
                <w:rStyle w:val="Fett"/>
                <w:b w:val="0"/>
                <w:bCs w:val="0"/>
              </w:rPr>
            </w:pPr>
            <w:r>
              <w:rPr>
                <w:rStyle w:val="Fett"/>
                <w:b w:val="0"/>
                <w:bCs w:val="0"/>
              </w:rPr>
              <w:t>0.1.6</w:t>
            </w:r>
          </w:p>
        </w:tc>
        <w:tc>
          <w:tcPr>
            <w:tcW w:w="2976" w:type="dxa"/>
          </w:tcPr>
          <w:p w:rsidR="002813BF" w:rsidRPr="00D702D3" w:rsidRDefault="002813BF" w:rsidP="00450E02">
            <w:pPr>
              <w:rPr>
                <w:rStyle w:val="Fett"/>
                <w:b w:val="0"/>
                <w:bCs w:val="0"/>
              </w:rPr>
            </w:pPr>
            <w:r>
              <w:rPr>
                <w:rStyle w:val="Fett"/>
                <w:b w:val="0"/>
                <w:bCs w:val="0"/>
              </w:rPr>
              <w:t>Sebastian Thalanany, U.S. Cellular</w:t>
            </w:r>
          </w:p>
        </w:tc>
        <w:tc>
          <w:tcPr>
            <w:tcW w:w="3112" w:type="dxa"/>
          </w:tcPr>
          <w:p w:rsidR="002813BF" w:rsidRPr="00D702D3" w:rsidRDefault="002813BF" w:rsidP="00450E02">
            <w:pPr>
              <w:rPr>
                <w:rStyle w:val="Fett"/>
                <w:b w:val="0"/>
                <w:bCs w:val="0"/>
              </w:rPr>
            </w:pPr>
            <w:r>
              <w:rPr>
                <w:rStyle w:val="Fett"/>
                <w:b w:val="0"/>
                <w:bCs w:val="0"/>
              </w:rPr>
              <w:t>Text and editorial updates in section 2.3.5. Updated table of contents.</w:t>
            </w:r>
          </w:p>
        </w:tc>
      </w:tr>
      <w:tr w:rsidR="002813BF" w:rsidRPr="00D702D3" w:rsidTr="00450E02">
        <w:tc>
          <w:tcPr>
            <w:tcW w:w="2361" w:type="dxa"/>
          </w:tcPr>
          <w:p w:rsidR="002813BF" w:rsidRPr="00D702D3" w:rsidRDefault="002813BF" w:rsidP="00450E02">
            <w:pPr>
              <w:rPr>
                <w:rStyle w:val="Fett"/>
                <w:b w:val="0"/>
                <w:bCs w:val="0"/>
              </w:rPr>
            </w:pPr>
            <w:r>
              <w:rPr>
                <w:rStyle w:val="Fett"/>
                <w:b w:val="0"/>
                <w:bCs w:val="0"/>
              </w:rPr>
              <w:t>2017-05-11</w:t>
            </w:r>
          </w:p>
        </w:tc>
        <w:tc>
          <w:tcPr>
            <w:tcW w:w="1008" w:type="dxa"/>
          </w:tcPr>
          <w:p w:rsidR="002813BF" w:rsidRPr="00D702D3" w:rsidRDefault="002813BF" w:rsidP="00450E02">
            <w:pPr>
              <w:rPr>
                <w:rStyle w:val="Fett"/>
                <w:b w:val="0"/>
                <w:bCs w:val="0"/>
              </w:rPr>
            </w:pPr>
            <w:r>
              <w:rPr>
                <w:rStyle w:val="Fett"/>
                <w:b w:val="0"/>
                <w:bCs w:val="0"/>
              </w:rPr>
              <w:t>0.1.7</w:t>
            </w:r>
          </w:p>
        </w:tc>
        <w:tc>
          <w:tcPr>
            <w:tcW w:w="2976" w:type="dxa"/>
          </w:tcPr>
          <w:p w:rsidR="002813BF" w:rsidRPr="00A004F6" w:rsidRDefault="002813BF" w:rsidP="00450E02">
            <w:pPr>
              <w:rPr>
                <w:rStyle w:val="Fett"/>
                <w:b w:val="0"/>
                <w:bCs w:val="0"/>
                <w:lang w:val="de-DE"/>
              </w:rPr>
            </w:pPr>
            <w:r w:rsidRPr="002B39CD">
              <w:rPr>
                <w:rStyle w:val="Fett"/>
                <w:b w:val="0"/>
                <w:bCs w:val="0"/>
                <w:lang w:val="de-DE"/>
              </w:rPr>
              <w:t>Hans J. Einsiedler, Kay Hänsge, DTAG</w:t>
            </w:r>
          </w:p>
        </w:tc>
        <w:tc>
          <w:tcPr>
            <w:tcW w:w="3112" w:type="dxa"/>
          </w:tcPr>
          <w:p w:rsidR="002813BF" w:rsidRDefault="002813BF" w:rsidP="00450E02">
            <w:pPr>
              <w:rPr>
                <w:rStyle w:val="Fett"/>
                <w:b w:val="0"/>
                <w:bCs w:val="0"/>
              </w:rPr>
            </w:pPr>
            <w:r>
              <w:rPr>
                <w:rStyle w:val="Fett"/>
                <w:b w:val="0"/>
                <w:bCs w:val="0"/>
              </w:rPr>
              <w:t xml:space="preserve">Additional sub chapter 3.1.2.4 </w:t>
            </w:r>
            <w:r w:rsidRPr="00A004F6">
              <w:rPr>
                <w:rStyle w:val="Fett"/>
                <w:b w:val="0"/>
                <w:bCs w:val="0"/>
              </w:rPr>
              <w:t>Connectionless service invocations</w:t>
            </w:r>
          </w:p>
          <w:p w:rsidR="002813BF" w:rsidRPr="00D702D3" w:rsidRDefault="002813BF" w:rsidP="00450E02">
            <w:pPr>
              <w:rPr>
                <w:rStyle w:val="Fett"/>
                <w:b w:val="0"/>
                <w:bCs w:val="0"/>
              </w:rPr>
            </w:pPr>
            <w:r>
              <w:rPr>
                <w:rStyle w:val="Fett"/>
                <w:b w:val="0"/>
                <w:bCs w:val="0"/>
              </w:rPr>
              <w:t xml:space="preserve">List of bullets in 4.1 </w:t>
            </w:r>
            <w:r w:rsidRPr="00A004F6">
              <w:rPr>
                <w:rStyle w:val="Fett"/>
                <w:b w:val="0"/>
                <w:bCs w:val="0"/>
              </w:rPr>
              <w:t>Service framework, Service API design principle</w:t>
            </w:r>
          </w:p>
        </w:tc>
      </w:tr>
      <w:tr w:rsidR="002813BF" w:rsidRPr="00D702D3" w:rsidTr="00450E02">
        <w:tc>
          <w:tcPr>
            <w:tcW w:w="2361" w:type="dxa"/>
          </w:tcPr>
          <w:p w:rsidR="002813BF" w:rsidRPr="00D702D3" w:rsidRDefault="002813BF" w:rsidP="00450E02">
            <w:pPr>
              <w:rPr>
                <w:rStyle w:val="Fett"/>
                <w:b w:val="0"/>
                <w:bCs w:val="0"/>
                <w:lang w:eastAsia="zh-CN"/>
              </w:rPr>
            </w:pPr>
            <w:r>
              <w:rPr>
                <w:rStyle w:val="Fett"/>
                <w:rFonts w:hint="eastAsia"/>
                <w:b w:val="0"/>
                <w:bCs w:val="0"/>
                <w:lang w:eastAsia="zh-CN"/>
              </w:rPr>
              <w:t>2017-05-24</w:t>
            </w:r>
          </w:p>
        </w:tc>
        <w:tc>
          <w:tcPr>
            <w:tcW w:w="1008" w:type="dxa"/>
          </w:tcPr>
          <w:p w:rsidR="002813BF" w:rsidRPr="00D702D3" w:rsidRDefault="002813BF" w:rsidP="00450E02">
            <w:pPr>
              <w:rPr>
                <w:rStyle w:val="Fett"/>
                <w:b w:val="0"/>
                <w:bCs w:val="0"/>
                <w:lang w:eastAsia="zh-CN"/>
              </w:rPr>
            </w:pPr>
            <w:r>
              <w:rPr>
                <w:rStyle w:val="Fett"/>
                <w:rFonts w:hint="eastAsia"/>
                <w:b w:val="0"/>
                <w:bCs w:val="0"/>
                <w:lang w:eastAsia="zh-CN"/>
              </w:rPr>
              <w:t>0.1.8</w:t>
            </w:r>
          </w:p>
        </w:tc>
        <w:tc>
          <w:tcPr>
            <w:tcW w:w="2976" w:type="dxa"/>
          </w:tcPr>
          <w:p w:rsidR="002813BF" w:rsidRPr="00D702D3" w:rsidRDefault="002813BF" w:rsidP="00450E02">
            <w:pPr>
              <w:rPr>
                <w:rStyle w:val="Fett"/>
                <w:b w:val="0"/>
                <w:bCs w:val="0"/>
                <w:lang w:eastAsia="zh-CN"/>
              </w:rPr>
            </w:pPr>
            <w:r>
              <w:rPr>
                <w:rStyle w:val="Fett"/>
                <w:rFonts w:hint="eastAsia"/>
                <w:b w:val="0"/>
                <w:bCs w:val="0"/>
                <w:lang w:eastAsia="zh-CN"/>
              </w:rPr>
              <w:t>Bo Yang, Dan Wang, Tao Sun C</w:t>
            </w:r>
            <w:r>
              <w:rPr>
                <w:rStyle w:val="Fett"/>
                <w:b w:val="0"/>
                <w:bCs w:val="0"/>
                <w:lang w:eastAsia="zh-CN"/>
              </w:rPr>
              <w:t>h</w:t>
            </w:r>
            <w:r>
              <w:rPr>
                <w:rStyle w:val="Fett"/>
                <w:rFonts w:hint="eastAsia"/>
                <w:b w:val="0"/>
                <w:bCs w:val="0"/>
                <w:lang w:eastAsia="zh-CN"/>
              </w:rPr>
              <w:t>ina Mobile</w:t>
            </w:r>
          </w:p>
        </w:tc>
        <w:tc>
          <w:tcPr>
            <w:tcW w:w="3112" w:type="dxa"/>
          </w:tcPr>
          <w:p w:rsidR="002813BF" w:rsidRDefault="002813BF" w:rsidP="00450E02">
            <w:pPr>
              <w:rPr>
                <w:rStyle w:val="Fett"/>
                <w:b w:val="0"/>
                <w:bCs w:val="0"/>
                <w:lang w:eastAsia="zh-CN"/>
              </w:rPr>
            </w:pPr>
            <w:r>
              <w:rPr>
                <w:rStyle w:val="Fett"/>
                <w:rFonts w:hint="eastAsia"/>
                <w:b w:val="0"/>
                <w:bCs w:val="0"/>
                <w:lang w:eastAsia="zh-CN"/>
              </w:rPr>
              <w:t xml:space="preserve">Text and </w:t>
            </w:r>
            <w:r>
              <w:rPr>
                <w:rStyle w:val="Fett"/>
                <w:b w:val="0"/>
                <w:bCs w:val="0"/>
                <w:lang w:eastAsia="zh-CN"/>
              </w:rPr>
              <w:t>editorial</w:t>
            </w:r>
            <w:r>
              <w:rPr>
                <w:rStyle w:val="Fett"/>
                <w:rFonts w:hint="eastAsia"/>
                <w:b w:val="0"/>
                <w:bCs w:val="0"/>
                <w:lang w:eastAsia="zh-CN"/>
              </w:rPr>
              <w:t xml:space="preserve"> update</w:t>
            </w:r>
          </w:p>
          <w:p w:rsidR="002813BF" w:rsidRDefault="002813BF" w:rsidP="00450E02">
            <w:pPr>
              <w:rPr>
                <w:rStyle w:val="Fett"/>
                <w:b w:val="0"/>
                <w:bCs w:val="0"/>
                <w:lang w:eastAsia="zh-CN"/>
              </w:rPr>
            </w:pPr>
            <w:r>
              <w:rPr>
                <w:rStyle w:val="Fett"/>
                <w:rFonts w:hint="eastAsia"/>
                <w:b w:val="0"/>
                <w:bCs w:val="0"/>
                <w:lang w:eastAsia="zh-CN"/>
              </w:rPr>
              <w:t>Adding section 2 for Reference</w:t>
            </w:r>
          </w:p>
          <w:p w:rsidR="002813BF" w:rsidRPr="00D702D3" w:rsidRDefault="002813BF" w:rsidP="00450E02">
            <w:pPr>
              <w:rPr>
                <w:rStyle w:val="Fett"/>
                <w:b w:val="0"/>
                <w:bCs w:val="0"/>
                <w:lang w:eastAsia="zh-CN"/>
              </w:rPr>
            </w:pPr>
            <w:r>
              <w:rPr>
                <w:rStyle w:val="Fett"/>
                <w:rFonts w:hint="eastAsia"/>
                <w:b w:val="0"/>
                <w:bCs w:val="0"/>
                <w:lang w:eastAsia="zh-CN"/>
              </w:rPr>
              <w:t>Input for section 5.1 of SBA overview. Input for section 6.1 and 6.2 for slicing.</w:t>
            </w:r>
          </w:p>
        </w:tc>
      </w:tr>
      <w:tr w:rsidR="002813BF" w:rsidRPr="00D702D3" w:rsidTr="00450E02">
        <w:tc>
          <w:tcPr>
            <w:tcW w:w="2361" w:type="dxa"/>
          </w:tcPr>
          <w:p w:rsidR="002813BF" w:rsidRPr="00D702D3" w:rsidRDefault="002813BF" w:rsidP="00450E02">
            <w:pPr>
              <w:rPr>
                <w:rStyle w:val="Fett"/>
                <w:b w:val="0"/>
                <w:bCs w:val="0"/>
                <w:lang w:eastAsia="zh-CN"/>
              </w:rPr>
            </w:pPr>
            <w:r>
              <w:rPr>
                <w:rStyle w:val="Fett"/>
                <w:rFonts w:hint="eastAsia"/>
                <w:b w:val="0"/>
                <w:bCs w:val="0"/>
                <w:lang w:eastAsia="zh-CN"/>
              </w:rPr>
              <w:t>2017-05-31</w:t>
            </w:r>
          </w:p>
        </w:tc>
        <w:tc>
          <w:tcPr>
            <w:tcW w:w="1008" w:type="dxa"/>
          </w:tcPr>
          <w:p w:rsidR="002813BF" w:rsidRPr="00D702D3" w:rsidRDefault="002813BF" w:rsidP="00450E02">
            <w:pPr>
              <w:rPr>
                <w:rStyle w:val="Fett"/>
                <w:b w:val="0"/>
                <w:bCs w:val="0"/>
                <w:lang w:eastAsia="zh-CN"/>
              </w:rPr>
            </w:pPr>
            <w:r>
              <w:rPr>
                <w:rStyle w:val="Fett"/>
                <w:rFonts w:hint="eastAsia"/>
                <w:b w:val="0"/>
                <w:bCs w:val="0"/>
                <w:lang w:eastAsia="zh-CN"/>
              </w:rPr>
              <w:t>0.1.9</w:t>
            </w:r>
          </w:p>
        </w:tc>
        <w:tc>
          <w:tcPr>
            <w:tcW w:w="2976" w:type="dxa"/>
          </w:tcPr>
          <w:p w:rsidR="002813BF" w:rsidRPr="00D702D3" w:rsidRDefault="002813BF" w:rsidP="00450E02">
            <w:pPr>
              <w:rPr>
                <w:rStyle w:val="Fett"/>
                <w:b w:val="0"/>
                <w:bCs w:val="0"/>
                <w:lang w:eastAsia="zh-CN"/>
              </w:rPr>
            </w:pPr>
            <w:r>
              <w:rPr>
                <w:rStyle w:val="Fett"/>
                <w:rFonts w:hint="eastAsia"/>
                <w:b w:val="0"/>
                <w:bCs w:val="0"/>
                <w:lang w:eastAsia="zh-CN"/>
              </w:rPr>
              <w:t>Bo Yang, Dan Wang, Tao Sun China Mobile</w:t>
            </w:r>
          </w:p>
        </w:tc>
        <w:tc>
          <w:tcPr>
            <w:tcW w:w="3112" w:type="dxa"/>
          </w:tcPr>
          <w:p w:rsidR="002813BF" w:rsidRPr="0084535C" w:rsidRDefault="002813BF" w:rsidP="00450E02">
            <w:pPr>
              <w:rPr>
                <w:rStyle w:val="Fett"/>
                <w:b w:val="0"/>
                <w:bCs w:val="0"/>
                <w:lang w:eastAsia="zh-CN"/>
              </w:rPr>
            </w:pPr>
            <w:r>
              <w:rPr>
                <w:rStyle w:val="Fett"/>
                <w:b w:val="0"/>
                <w:bCs w:val="0"/>
                <w:lang w:eastAsia="zh-CN"/>
              </w:rPr>
              <w:t>I</w:t>
            </w:r>
            <w:r>
              <w:rPr>
                <w:rStyle w:val="Fett"/>
                <w:rFonts w:hint="eastAsia"/>
                <w:b w:val="0"/>
                <w:bCs w:val="0"/>
                <w:lang w:eastAsia="zh-CN"/>
              </w:rPr>
              <w:t>nput for NF service definition in section 4.1.2, and input for NF service management in section 5.2.1.</w:t>
            </w:r>
          </w:p>
        </w:tc>
      </w:tr>
      <w:tr w:rsidR="002813BF" w:rsidRPr="00D702D3" w:rsidTr="00450E02">
        <w:tc>
          <w:tcPr>
            <w:tcW w:w="2361" w:type="dxa"/>
          </w:tcPr>
          <w:p w:rsidR="002813BF" w:rsidRPr="00D702D3" w:rsidRDefault="002813BF" w:rsidP="00450E02">
            <w:pPr>
              <w:rPr>
                <w:rStyle w:val="Fett"/>
                <w:b w:val="0"/>
                <w:bCs w:val="0"/>
                <w:lang w:eastAsia="zh-CN"/>
              </w:rPr>
            </w:pPr>
            <w:r>
              <w:rPr>
                <w:rStyle w:val="Fett"/>
                <w:rFonts w:hint="eastAsia"/>
                <w:b w:val="0"/>
                <w:bCs w:val="0"/>
                <w:lang w:eastAsia="zh-CN"/>
              </w:rPr>
              <w:t>2017-06-06</w:t>
            </w:r>
          </w:p>
        </w:tc>
        <w:tc>
          <w:tcPr>
            <w:tcW w:w="1008" w:type="dxa"/>
          </w:tcPr>
          <w:p w:rsidR="002813BF" w:rsidRPr="00D702D3" w:rsidRDefault="002813BF" w:rsidP="00450E02">
            <w:pPr>
              <w:rPr>
                <w:rStyle w:val="Fett"/>
                <w:b w:val="0"/>
                <w:bCs w:val="0"/>
              </w:rPr>
            </w:pPr>
            <w:r>
              <w:rPr>
                <w:rStyle w:val="Fett"/>
                <w:rFonts w:hint="eastAsia"/>
                <w:b w:val="0"/>
                <w:bCs w:val="0"/>
                <w:lang w:eastAsia="zh-CN"/>
              </w:rPr>
              <w:t>0.1.10</w:t>
            </w:r>
          </w:p>
        </w:tc>
        <w:tc>
          <w:tcPr>
            <w:tcW w:w="2976" w:type="dxa"/>
          </w:tcPr>
          <w:p w:rsidR="002813BF" w:rsidRPr="00D1634E" w:rsidRDefault="002813BF" w:rsidP="00450E02">
            <w:pPr>
              <w:rPr>
                <w:rStyle w:val="Fett"/>
                <w:b w:val="0"/>
                <w:bCs w:val="0"/>
                <w:lang w:val="de-DE" w:eastAsia="zh-CN"/>
              </w:rPr>
            </w:pPr>
            <w:r w:rsidRPr="00474659">
              <w:rPr>
                <w:rStyle w:val="Fett"/>
                <w:b w:val="0"/>
                <w:bCs w:val="0"/>
                <w:lang w:val="de-DE" w:eastAsia="zh-CN"/>
              </w:rPr>
              <w:t>Serge Manning, Sprint,</w:t>
            </w:r>
            <w:r w:rsidRPr="00474659">
              <w:rPr>
                <w:rStyle w:val="Fett"/>
                <w:b w:val="0"/>
                <w:bCs w:val="0"/>
                <w:lang w:val="de-DE"/>
              </w:rPr>
              <w:t xml:space="preserve"> Hans J. Einsiedler, Kay Hänsge, DTAG</w:t>
            </w:r>
            <w:r w:rsidRPr="00474659">
              <w:rPr>
                <w:rStyle w:val="Fett"/>
                <w:b w:val="0"/>
                <w:bCs w:val="0"/>
                <w:lang w:val="de-DE" w:eastAsia="zh-CN"/>
              </w:rPr>
              <w:t>, Dan Wang, China Mobile</w:t>
            </w:r>
            <w:r>
              <w:rPr>
                <w:rStyle w:val="Fett"/>
                <w:rFonts w:hint="eastAsia"/>
                <w:b w:val="0"/>
                <w:bCs w:val="0"/>
                <w:lang w:val="de-DE" w:eastAsia="zh-CN"/>
              </w:rPr>
              <w:t>,Tao Sun China Mobile</w:t>
            </w:r>
          </w:p>
        </w:tc>
        <w:tc>
          <w:tcPr>
            <w:tcW w:w="3112" w:type="dxa"/>
          </w:tcPr>
          <w:p w:rsidR="002813BF" w:rsidRDefault="002813BF" w:rsidP="00450E02">
            <w:pPr>
              <w:rPr>
                <w:rStyle w:val="Fett"/>
                <w:b w:val="0"/>
                <w:bCs w:val="0"/>
                <w:lang w:eastAsia="zh-CN"/>
              </w:rPr>
            </w:pPr>
            <w:r>
              <w:rPr>
                <w:rStyle w:val="Fett"/>
                <w:b w:val="0"/>
                <w:bCs w:val="0"/>
              </w:rPr>
              <w:t>Modify 4.1.2 for more clarity.</w:t>
            </w:r>
          </w:p>
          <w:p w:rsidR="002813BF" w:rsidRPr="009B0A46" w:rsidRDefault="002813BF" w:rsidP="00450E02">
            <w:pPr>
              <w:rPr>
                <w:rStyle w:val="Fett"/>
                <w:b w:val="0"/>
                <w:bCs w:val="0"/>
              </w:rPr>
            </w:pPr>
            <w:r>
              <w:rPr>
                <w:rStyle w:val="Fett"/>
                <w:b w:val="0"/>
                <w:bCs w:val="0"/>
              </w:rPr>
              <w:t xml:space="preserve">- </w:t>
            </w:r>
            <w:r w:rsidRPr="00935265">
              <w:rPr>
                <w:rStyle w:val="Fett"/>
                <w:b w:val="0"/>
                <w:bCs w:val="0"/>
              </w:rPr>
              <w:t xml:space="preserve">Chapter </w:t>
            </w:r>
            <w:r w:rsidRPr="009B0A46">
              <w:rPr>
                <w:rStyle w:val="Fett"/>
                <w:b w:val="0"/>
                <w:bCs w:val="0"/>
              </w:rPr>
              <w:t xml:space="preserve">4.2.1.4 </w:t>
            </w:r>
            <w:r w:rsidRPr="00935265">
              <w:rPr>
                <w:rStyle w:val="Fett"/>
                <w:b w:val="0"/>
                <w:bCs w:val="0"/>
              </w:rPr>
              <w:t>“Connectionless service invocations - Service communication - Shared data layer”</w:t>
            </w:r>
          </w:p>
          <w:p w:rsidR="002813BF" w:rsidRPr="009B0A46" w:rsidRDefault="002813BF" w:rsidP="00450E02">
            <w:pPr>
              <w:rPr>
                <w:rStyle w:val="Fett"/>
                <w:b w:val="0"/>
                <w:bCs w:val="0"/>
              </w:rPr>
            </w:pPr>
            <w:r>
              <w:rPr>
                <w:rStyle w:val="Fett"/>
                <w:b w:val="0"/>
                <w:bCs w:val="0"/>
              </w:rPr>
              <w:t xml:space="preserve">- </w:t>
            </w:r>
            <w:r w:rsidRPr="00935265">
              <w:rPr>
                <w:rStyle w:val="Fett"/>
                <w:b w:val="0"/>
                <w:bCs w:val="0"/>
              </w:rPr>
              <w:t>Chapter 3.3.6 “Infrastructure abstraction”</w:t>
            </w:r>
          </w:p>
          <w:p w:rsidR="002813BF" w:rsidRDefault="002813BF" w:rsidP="00450E02">
            <w:pPr>
              <w:rPr>
                <w:rStyle w:val="Fett"/>
                <w:b w:val="0"/>
                <w:bCs w:val="0"/>
                <w:lang w:eastAsia="zh-CN"/>
              </w:rPr>
            </w:pPr>
            <w:r>
              <w:rPr>
                <w:rStyle w:val="Fett"/>
                <w:b w:val="0"/>
                <w:bCs w:val="0"/>
              </w:rPr>
              <w:t xml:space="preserve">- </w:t>
            </w:r>
            <w:r w:rsidRPr="009B0A46">
              <w:rPr>
                <w:rStyle w:val="Fett"/>
                <w:b w:val="0"/>
                <w:bCs w:val="0"/>
              </w:rPr>
              <w:t xml:space="preserve">Changes in Chapter </w:t>
            </w:r>
            <w:r w:rsidRPr="00935265">
              <w:rPr>
                <w:rStyle w:val="Fett"/>
                <w:b w:val="0"/>
                <w:bCs w:val="0"/>
              </w:rPr>
              <w:t xml:space="preserve">4.2.1.1 </w:t>
            </w:r>
            <w:r w:rsidRPr="009B0A46">
              <w:rPr>
                <w:rStyle w:val="Fett"/>
                <w:b w:val="0"/>
                <w:bCs w:val="0"/>
              </w:rPr>
              <w:t>Service registration</w:t>
            </w:r>
          </w:p>
          <w:p w:rsidR="002813BF" w:rsidRPr="00D702D3" w:rsidRDefault="002813BF" w:rsidP="00450E02">
            <w:pPr>
              <w:rPr>
                <w:rStyle w:val="Fett"/>
                <w:b w:val="0"/>
                <w:bCs w:val="0"/>
                <w:lang w:eastAsia="zh-CN"/>
              </w:rPr>
            </w:pPr>
            <w:r>
              <w:rPr>
                <w:rStyle w:val="Fett"/>
                <w:rFonts w:hint="eastAsia"/>
                <w:b w:val="0"/>
                <w:bCs w:val="0"/>
                <w:lang w:eastAsia="zh-CN"/>
              </w:rPr>
              <w:lastRenderedPageBreak/>
              <w:t>China Mobile put a new figure in section 4.3 and some words update.</w:t>
            </w:r>
          </w:p>
        </w:tc>
      </w:tr>
      <w:tr w:rsidR="002813BF" w:rsidRPr="00D702D3" w:rsidTr="00450E02">
        <w:tc>
          <w:tcPr>
            <w:tcW w:w="2361" w:type="dxa"/>
          </w:tcPr>
          <w:p w:rsidR="002813BF" w:rsidRPr="00D702D3" w:rsidRDefault="002813BF" w:rsidP="00450E02">
            <w:pPr>
              <w:rPr>
                <w:rStyle w:val="Fett"/>
                <w:b w:val="0"/>
                <w:bCs w:val="0"/>
                <w:lang w:eastAsia="zh-CN"/>
              </w:rPr>
            </w:pPr>
            <w:r>
              <w:rPr>
                <w:rStyle w:val="Fett"/>
                <w:rFonts w:hint="eastAsia"/>
                <w:b w:val="0"/>
                <w:bCs w:val="0"/>
                <w:lang w:eastAsia="zh-CN"/>
              </w:rPr>
              <w:lastRenderedPageBreak/>
              <w:t>2017-06-14</w:t>
            </w:r>
          </w:p>
        </w:tc>
        <w:tc>
          <w:tcPr>
            <w:tcW w:w="1008" w:type="dxa"/>
          </w:tcPr>
          <w:p w:rsidR="002813BF" w:rsidRPr="00D702D3" w:rsidRDefault="002813BF" w:rsidP="00450E02">
            <w:pPr>
              <w:rPr>
                <w:rStyle w:val="Fett"/>
                <w:b w:val="0"/>
                <w:bCs w:val="0"/>
                <w:lang w:eastAsia="zh-CN"/>
              </w:rPr>
            </w:pPr>
            <w:r>
              <w:rPr>
                <w:rStyle w:val="Fett"/>
                <w:rFonts w:hint="eastAsia"/>
                <w:b w:val="0"/>
                <w:bCs w:val="0"/>
                <w:lang w:eastAsia="zh-CN"/>
              </w:rPr>
              <w:t>0.2.0</w:t>
            </w:r>
          </w:p>
        </w:tc>
        <w:tc>
          <w:tcPr>
            <w:tcW w:w="2976" w:type="dxa"/>
          </w:tcPr>
          <w:p w:rsidR="002813BF" w:rsidRPr="00D702D3" w:rsidRDefault="002813BF" w:rsidP="00450E02">
            <w:pPr>
              <w:rPr>
                <w:rStyle w:val="Fett"/>
                <w:b w:val="0"/>
                <w:bCs w:val="0"/>
                <w:lang w:eastAsia="zh-CN"/>
              </w:rPr>
            </w:pPr>
            <w:r>
              <w:rPr>
                <w:rStyle w:val="Fett"/>
                <w:rFonts w:hint="eastAsia"/>
                <w:b w:val="0"/>
                <w:bCs w:val="0"/>
                <w:lang w:eastAsia="zh-CN"/>
              </w:rPr>
              <w:t>Dan Wang,China Mobile, Tao Sun, China Mobile</w:t>
            </w:r>
          </w:p>
        </w:tc>
        <w:tc>
          <w:tcPr>
            <w:tcW w:w="3112" w:type="dxa"/>
          </w:tcPr>
          <w:p w:rsidR="002813BF" w:rsidRPr="00D702D3" w:rsidRDefault="002813BF" w:rsidP="00450E02">
            <w:pPr>
              <w:rPr>
                <w:rStyle w:val="Fett"/>
                <w:b w:val="0"/>
                <w:bCs w:val="0"/>
                <w:lang w:eastAsia="zh-CN"/>
              </w:rPr>
            </w:pPr>
            <w:r>
              <w:rPr>
                <w:rStyle w:val="Fett"/>
                <w:rFonts w:hint="eastAsia"/>
                <w:b w:val="0"/>
                <w:bCs w:val="0"/>
                <w:lang w:eastAsia="zh-CN"/>
              </w:rPr>
              <w:t>Update of section 4.3 and 5.2.1.</w:t>
            </w:r>
          </w:p>
        </w:tc>
      </w:tr>
      <w:tr w:rsidR="002813BF" w:rsidRPr="00D702D3" w:rsidTr="00450E02">
        <w:tc>
          <w:tcPr>
            <w:tcW w:w="2361" w:type="dxa"/>
          </w:tcPr>
          <w:p w:rsidR="002813BF" w:rsidRPr="00D702D3" w:rsidRDefault="002813BF" w:rsidP="00450E02">
            <w:pPr>
              <w:rPr>
                <w:rStyle w:val="Fett"/>
                <w:b w:val="0"/>
                <w:bCs w:val="0"/>
                <w:lang w:eastAsia="zh-CN"/>
              </w:rPr>
            </w:pPr>
            <w:r>
              <w:rPr>
                <w:rStyle w:val="Fett"/>
                <w:rFonts w:hint="eastAsia"/>
                <w:b w:val="0"/>
                <w:bCs w:val="0"/>
                <w:lang w:eastAsia="zh-CN"/>
              </w:rPr>
              <w:t>2017-06-21</w:t>
            </w:r>
          </w:p>
        </w:tc>
        <w:tc>
          <w:tcPr>
            <w:tcW w:w="1008" w:type="dxa"/>
          </w:tcPr>
          <w:p w:rsidR="002813BF" w:rsidRPr="00D702D3" w:rsidRDefault="002813BF" w:rsidP="00450E02">
            <w:pPr>
              <w:rPr>
                <w:rStyle w:val="Fett"/>
                <w:b w:val="0"/>
                <w:bCs w:val="0"/>
                <w:lang w:eastAsia="zh-CN"/>
              </w:rPr>
            </w:pPr>
            <w:r>
              <w:rPr>
                <w:rStyle w:val="Fett"/>
                <w:rFonts w:hint="eastAsia"/>
                <w:b w:val="0"/>
                <w:bCs w:val="0"/>
                <w:lang w:eastAsia="zh-CN"/>
              </w:rPr>
              <w:t>0.2.1</w:t>
            </w:r>
          </w:p>
        </w:tc>
        <w:tc>
          <w:tcPr>
            <w:tcW w:w="2976" w:type="dxa"/>
          </w:tcPr>
          <w:p w:rsidR="002813BF" w:rsidRPr="00D702D3" w:rsidRDefault="002813BF" w:rsidP="00450E02">
            <w:pPr>
              <w:rPr>
                <w:rStyle w:val="Fett"/>
                <w:b w:val="0"/>
                <w:bCs w:val="0"/>
                <w:lang w:eastAsia="zh-CN"/>
              </w:rPr>
            </w:pPr>
            <w:r>
              <w:rPr>
                <w:rStyle w:val="Fett"/>
                <w:rFonts w:hint="eastAsia"/>
                <w:b w:val="0"/>
                <w:bCs w:val="0"/>
                <w:lang w:eastAsia="zh-CN"/>
              </w:rPr>
              <w:t>Chooi Weng, British Telecom, Dan Wang, China Mobile, Tao Sun, China Mobile</w:t>
            </w:r>
          </w:p>
        </w:tc>
        <w:tc>
          <w:tcPr>
            <w:tcW w:w="3112" w:type="dxa"/>
          </w:tcPr>
          <w:p w:rsidR="002813BF" w:rsidRDefault="002813BF" w:rsidP="00450E02">
            <w:pPr>
              <w:rPr>
                <w:rStyle w:val="Fett"/>
                <w:b w:val="0"/>
                <w:bCs w:val="0"/>
                <w:lang w:eastAsia="zh-CN"/>
              </w:rPr>
            </w:pPr>
            <w:r>
              <w:rPr>
                <w:rStyle w:val="Fett"/>
                <w:rFonts w:hint="eastAsia"/>
                <w:b w:val="0"/>
                <w:bCs w:val="0"/>
                <w:lang w:eastAsia="zh-CN"/>
              </w:rPr>
              <w:t xml:space="preserve">Update of section4.3 </w:t>
            </w:r>
          </w:p>
          <w:p w:rsidR="002813BF" w:rsidRPr="00884BB8" w:rsidRDefault="002813BF" w:rsidP="00450E02">
            <w:pPr>
              <w:rPr>
                <w:rStyle w:val="Fett"/>
                <w:b w:val="0"/>
                <w:bCs w:val="0"/>
                <w:lang w:eastAsia="zh-CN"/>
              </w:rPr>
            </w:pPr>
            <w:r>
              <w:rPr>
                <w:rStyle w:val="Fett"/>
                <w:b w:val="0"/>
                <w:bCs w:val="0"/>
                <w:lang w:eastAsia="zh-CN"/>
              </w:rPr>
              <w:t>Add a new input of section</w:t>
            </w:r>
            <w:r>
              <w:rPr>
                <w:rStyle w:val="Fett"/>
                <w:rFonts w:hint="eastAsia"/>
                <w:b w:val="0"/>
                <w:bCs w:val="0"/>
                <w:lang w:eastAsia="zh-CN"/>
              </w:rPr>
              <w:t xml:space="preserve"> 7 for supporting Edge Computing</w:t>
            </w:r>
          </w:p>
        </w:tc>
      </w:tr>
      <w:tr w:rsidR="002813BF" w:rsidRPr="00D702D3" w:rsidTr="00450E02">
        <w:tc>
          <w:tcPr>
            <w:tcW w:w="2361" w:type="dxa"/>
          </w:tcPr>
          <w:p w:rsidR="002813BF" w:rsidRPr="004E0161" w:rsidRDefault="002813BF" w:rsidP="00450E02">
            <w:pPr>
              <w:rPr>
                <w:rStyle w:val="Fett"/>
                <w:b w:val="0"/>
                <w:bCs w:val="0"/>
                <w:lang w:eastAsia="zh-CN"/>
              </w:rPr>
            </w:pPr>
            <w:r>
              <w:rPr>
                <w:rStyle w:val="Fett"/>
                <w:b w:val="0"/>
                <w:bCs w:val="0"/>
                <w:lang w:eastAsia="zh-CN"/>
              </w:rPr>
              <w:t>2017-07-04</w:t>
            </w:r>
          </w:p>
        </w:tc>
        <w:tc>
          <w:tcPr>
            <w:tcW w:w="1008" w:type="dxa"/>
          </w:tcPr>
          <w:p w:rsidR="002813BF" w:rsidRPr="00D702D3" w:rsidRDefault="002813BF" w:rsidP="00450E02">
            <w:pPr>
              <w:rPr>
                <w:rStyle w:val="Fett"/>
                <w:b w:val="0"/>
                <w:bCs w:val="0"/>
                <w:lang w:eastAsia="zh-CN"/>
              </w:rPr>
            </w:pPr>
            <w:r>
              <w:rPr>
                <w:rStyle w:val="Fett"/>
                <w:b w:val="0"/>
                <w:bCs w:val="0"/>
                <w:lang w:eastAsia="zh-CN"/>
              </w:rPr>
              <w:t>0.2.2</w:t>
            </w:r>
          </w:p>
        </w:tc>
        <w:tc>
          <w:tcPr>
            <w:tcW w:w="2976" w:type="dxa"/>
          </w:tcPr>
          <w:p w:rsidR="002813BF" w:rsidRPr="00B87340" w:rsidRDefault="002813BF" w:rsidP="00450E02">
            <w:pPr>
              <w:rPr>
                <w:rStyle w:val="Fett"/>
                <w:b w:val="0"/>
                <w:bCs w:val="0"/>
                <w:lang w:val="de-DE" w:eastAsia="zh-CN"/>
              </w:rPr>
            </w:pPr>
            <w:r w:rsidRPr="00474659">
              <w:rPr>
                <w:rStyle w:val="Fett"/>
                <w:b w:val="0"/>
                <w:bCs w:val="0"/>
                <w:lang w:val="de-DE"/>
              </w:rPr>
              <w:t>Hans J. Einsiedler, DTAG</w:t>
            </w:r>
            <w:r w:rsidRPr="00474659">
              <w:rPr>
                <w:rStyle w:val="Fett"/>
                <w:b w:val="0"/>
                <w:bCs w:val="0"/>
                <w:lang w:val="de-DE" w:eastAsia="zh-CN"/>
              </w:rPr>
              <w:t>,</w:t>
            </w:r>
          </w:p>
          <w:p w:rsidR="002813BF" w:rsidRPr="00B87340" w:rsidRDefault="002813BF" w:rsidP="00450E02">
            <w:pPr>
              <w:rPr>
                <w:rStyle w:val="Fett"/>
                <w:b w:val="0"/>
                <w:bCs w:val="0"/>
                <w:lang w:val="de-DE" w:eastAsia="zh-CN"/>
              </w:rPr>
            </w:pPr>
            <w:r>
              <w:rPr>
                <w:rStyle w:val="Fett"/>
                <w:rFonts w:hint="eastAsia"/>
                <w:b w:val="0"/>
                <w:bCs w:val="0"/>
                <w:lang w:val="de-DE" w:eastAsia="zh-CN"/>
              </w:rPr>
              <w:t>Tao Sun,</w:t>
            </w:r>
            <w:r w:rsidRPr="00474659">
              <w:rPr>
                <w:rStyle w:val="Fett"/>
                <w:b w:val="0"/>
                <w:bCs w:val="0"/>
                <w:lang w:val="de-DE" w:eastAsia="zh-CN"/>
              </w:rPr>
              <w:t>China Mobile</w:t>
            </w:r>
          </w:p>
        </w:tc>
        <w:tc>
          <w:tcPr>
            <w:tcW w:w="3112" w:type="dxa"/>
          </w:tcPr>
          <w:p w:rsidR="002813BF" w:rsidRDefault="002813BF" w:rsidP="00450E02">
            <w:pPr>
              <w:rPr>
                <w:rStyle w:val="Fett"/>
                <w:b w:val="0"/>
                <w:bCs w:val="0"/>
              </w:rPr>
            </w:pPr>
            <w:r>
              <w:rPr>
                <w:rStyle w:val="Fett"/>
                <w:b w:val="0"/>
                <w:bCs w:val="0"/>
              </w:rPr>
              <w:t xml:space="preserve">Change of section </w:t>
            </w:r>
            <w:r w:rsidRPr="00360B30">
              <w:rPr>
                <w:rStyle w:val="Fett"/>
                <w:b w:val="0"/>
                <w:bCs w:val="0"/>
              </w:rPr>
              <w:t>3.3.6</w:t>
            </w:r>
            <w:r w:rsidRPr="00360B30">
              <w:rPr>
                <w:rStyle w:val="Fett"/>
                <w:b w:val="0"/>
                <w:bCs w:val="0"/>
              </w:rPr>
              <w:tab/>
              <w:t>Special services</w:t>
            </w:r>
            <w:r>
              <w:rPr>
                <w:rStyle w:val="Fett"/>
                <w:b w:val="0"/>
                <w:bCs w:val="0"/>
              </w:rPr>
              <w:t xml:space="preserve"> </w:t>
            </w:r>
          </w:p>
          <w:p w:rsidR="002813BF" w:rsidRDefault="002813BF" w:rsidP="00450E02">
            <w:pPr>
              <w:rPr>
                <w:rStyle w:val="Fett"/>
                <w:b w:val="0"/>
                <w:bCs w:val="0"/>
              </w:rPr>
            </w:pPr>
            <w:r>
              <w:rPr>
                <w:rStyle w:val="Fett"/>
                <w:b w:val="0"/>
                <w:bCs w:val="0"/>
              </w:rPr>
              <w:t xml:space="preserve">- Change of the headline </w:t>
            </w:r>
          </w:p>
          <w:p w:rsidR="002813BF" w:rsidRDefault="002813BF" w:rsidP="00450E02">
            <w:pPr>
              <w:rPr>
                <w:rStyle w:val="Fett"/>
                <w:b w:val="0"/>
                <w:bCs w:val="0"/>
              </w:rPr>
            </w:pPr>
            <w:r>
              <w:rPr>
                <w:rStyle w:val="Fett"/>
                <w:b w:val="0"/>
                <w:bCs w:val="0"/>
              </w:rPr>
              <w:t>- Description of none virtualised services</w:t>
            </w:r>
          </w:p>
          <w:p w:rsidR="002813BF" w:rsidRDefault="002813BF" w:rsidP="00450E02">
            <w:pPr>
              <w:rPr>
                <w:rStyle w:val="Fett"/>
                <w:b w:val="0"/>
                <w:bCs w:val="0"/>
              </w:rPr>
            </w:pPr>
            <w:r>
              <w:rPr>
                <w:rStyle w:val="Fett"/>
                <w:b w:val="0"/>
                <w:bCs w:val="0"/>
              </w:rPr>
              <w:t>- Explanation of the “data service”</w:t>
            </w:r>
          </w:p>
          <w:p w:rsidR="002813BF" w:rsidRDefault="002813BF" w:rsidP="00450E02">
            <w:pPr>
              <w:rPr>
                <w:rStyle w:val="Fett"/>
                <w:b w:val="0"/>
                <w:bCs w:val="0"/>
                <w:lang w:eastAsia="zh-CN"/>
              </w:rPr>
            </w:pPr>
            <w:r>
              <w:rPr>
                <w:rStyle w:val="Fett"/>
                <w:b w:val="0"/>
                <w:bCs w:val="0"/>
              </w:rPr>
              <w:t xml:space="preserve">New proposal for </w:t>
            </w:r>
            <w:r w:rsidRPr="008B5036">
              <w:rPr>
                <w:rStyle w:val="Fett"/>
                <w:b w:val="0"/>
                <w:bCs w:val="0"/>
              </w:rPr>
              <w:t>Figure 4.3 Target service-based architecture for 5G network</w:t>
            </w:r>
          </w:p>
          <w:p w:rsidR="002813BF" w:rsidRPr="00D702D3" w:rsidRDefault="002813BF" w:rsidP="00450E02">
            <w:pPr>
              <w:rPr>
                <w:rStyle w:val="Fett"/>
                <w:b w:val="0"/>
                <w:bCs w:val="0"/>
                <w:lang w:eastAsia="zh-CN"/>
              </w:rPr>
            </w:pPr>
            <w:r>
              <w:rPr>
                <w:rStyle w:val="Fett"/>
                <w:rFonts w:hint="eastAsia"/>
                <w:b w:val="0"/>
                <w:bCs w:val="0"/>
                <w:lang w:eastAsia="zh-CN"/>
              </w:rPr>
              <w:t>Provide some inputs in section 8,10,11.</w:t>
            </w:r>
          </w:p>
        </w:tc>
      </w:tr>
      <w:tr w:rsidR="002813BF" w:rsidRPr="00D702D3" w:rsidTr="00450E02">
        <w:tc>
          <w:tcPr>
            <w:tcW w:w="2361" w:type="dxa"/>
          </w:tcPr>
          <w:p w:rsidR="002813BF" w:rsidRPr="00D702D3" w:rsidRDefault="002813BF" w:rsidP="00450E02">
            <w:pPr>
              <w:rPr>
                <w:rStyle w:val="Fett"/>
                <w:b w:val="0"/>
                <w:bCs w:val="0"/>
                <w:lang w:eastAsia="zh-CN"/>
              </w:rPr>
            </w:pPr>
            <w:r>
              <w:rPr>
                <w:rStyle w:val="Fett"/>
                <w:rFonts w:hint="eastAsia"/>
                <w:b w:val="0"/>
                <w:bCs w:val="0"/>
                <w:lang w:eastAsia="zh-CN"/>
              </w:rPr>
              <w:t>2017-07-18</w:t>
            </w:r>
          </w:p>
        </w:tc>
        <w:tc>
          <w:tcPr>
            <w:tcW w:w="1008" w:type="dxa"/>
          </w:tcPr>
          <w:p w:rsidR="002813BF" w:rsidRPr="00D702D3" w:rsidRDefault="002813BF" w:rsidP="00450E02">
            <w:pPr>
              <w:rPr>
                <w:rStyle w:val="Fett"/>
                <w:b w:val="0"/>
                <w:bCs w:val="0"/>
                <w:lang w:eastAsia="zh-CN"/>
              </w:rPr>
            </w:pPr>
            <w:r>
              <w:rPr>
                <w:rStyle w:val="Fett"/>
                <w:rFonts w:hint="eastAsia"/>
                <w:b w:val="0"/>
                <w:bCs w:val="0"/>
                <w:lang w:eastAsia="zh-CN"/>
              </w:rPr>
              <w:t>0.2.3</w:t>
            </w:r>
          </w:p>
        </w:tc>
        <w:tc>
          <w:tcPr>
            <w:tcW w:w="2976" w:type="dxa"/>
          </w:tcPr>
          <w:p w:rsidR="002813BF" w:rsidRPr="00D702D3" w:rsidRDefault="002813BF" w:rsidP="00450E02">
            <w:pPr>
              <w:rPr>
                <w:rStyle w:val="Fett"/>
                <w:b w:val="0"/>
                <w:bCs w:val="0"/>
                <w:lang w:eastAsia="zh-CN"/>
              </w:rPr>
            </w:pPr>
            <w:r>
              <w:rPr>
                <w:rStyle w:val="Fett"/>
                <w:rFonts w:hint="eastAsia"/>
                <w:b w:val="0"/>
                <w:bCs w:val="0"/>
                <w:lang w:eastAsia="zh-CN"/>
              </w:rPr>
              <w:t>Dan Wang, Tao Sun, C</w:t>
            </w:r>
            <w:r>
              <w:rPr>
                <w:rStyle w:val="Fett"/>
                <w:b w:val="0"/>
                <w:bCs w:val="0"/>
                <w:lang w:eastAsia="zh-CN"/>
              </w:rPr>
              <w:t>h</w:t>
            </w:r>
            <w:r>
              <w:rPr>
                <w:rStyle w:val="Fett"/>
                <w:rFonts w:hint="eastAsia"/>
                <w:b w:val="0"/>
                <w:bCs w:val="0"/>
                <w:lang w:eastAsia="zh-CN"/>
              </w:rPr>
              <w:t>ina Mobile</w:t>
            </w:r>
          </w:p>
        </w:tc>
        <w:tc>
          <w:tcPr>
            <w:tcW w:w="3112" w:type="dxa"/>
          </w:tcPr>
          <w:p w:rsidR="002813BF" w:rsidRPr="00D702D3" w:rsidRDefault="002813BF" w:rsidP="00450E02">
            <w:pPr>
              <w:rPr>
                <w:rStyle w:val="Fett"/>
                <w:b w:val="0"/>
                <w:bCs w:val="0"/>
                <w:lang w:eastAsia="zh-CN"/>
              </w:rPr>
            </w:pPr>
            <w:r>
              <w:rPr>
                <w:rStyle w:val="Fett"/>
                <w:b w:val="0"/>
                <w:bCs w:val="0"/>
                <w:lang w:eastAsia="zh-CN"/>
              </w:rPr>
              <w:t>C</w:t>
            </w:r>
            <w:r>
              <w:rPr>
                <w:rStyle w:val="Fett"/>
                <w:rFonts w:hint="eastAsia"/>
                <w:b w:val="0"/>
                <w:bCs w:val="0"/>
                <w:lang w:eastAsia="zh-CN"/>
              </w:rPr>
              <w:t>hange the figure in section 4.3</w:t>
            </w:r>
          </w:p>
        </w:tc>
      </w:tr>
      <w:tr w:rsidR="002813BF" w:rsidRPr="00D702D3" w:rsidTr="00450E02">
        <w:tc>
          <w:tcPr>
            <w:tcW w:w="2361" w:type="dxa"/>
          </w:tcPr>
          <w:p w:rsidR="002813BF" w:rsidRPr="00D702D3" w:rsidRDefault="002813BF" w:rsidP="00450E02">
            <w:pPr>
              <w:rPr>
                <w:rStyle w:val="Fett"/>
                <w:b w:val="0"/>
                <w:bCs w:val="0"/>
                <w:lang w:eastAsia="zh-CN"/>
              </w:rPr>
            </w:pPr>
            <w:r>
              <w:rPr>
                <w:rStyle w:val="Fett"/>
                <w:rFonts w:hint="eastAsia"/>
                <w:b w:val="0"/>
                <w:bCs w:val="0"/>
                <w:lang w:eastAsia="zh-CN"/>
              </w:rPr>
              <w:t>2017-08-01</w:t>
            </w:r>
          </w:p>
        </w:tc>
        <w:tc>
          <w:tcPr>
            <w:tcW w:w="1008" w:type="dxa"/>
          </w:tcPr>
          <w:p w:rsidR="002813BF" w:rsidRPr="00D702D3" w:rsidRDefault="002813BF" w:rsidP="00450E02">
            <w:pPr>
              <w:rPr>
                <w:rStyle w:val="Fett"/>
                <w:b w:val="0"/>
                <w:bCs w:val="0"/>
                <w:lang w:eastAsia="zh-CN"/>
              </w:rPr>
            </w:pPr>
            <w:r>
              <w:rPr>
                <w:rStyle w:val="Fett"/>
                <w:rFonts w:hint="eastAsia"/>
                <w:b w:val="0"/>
                <w:bCs w:val="0"/>
                <w:lang w:eastAsia="zh-CN"/>
              </w:rPr>
              <w:t>0.2.4</w:t>
            </w:r>
          </w:p>
        </w:tc>
        <w:tc>
          <w:tcPr>
            <w:tcW w:w="2976" w:type="dxa"/>
          </w:tcPr>
          <w:p w:rsidR="002813BF" w:rsidRPr="00B87340" w:rsidRDefault="002813BF" w:rsidP="00450E02">
            <w:pPr>
              <w:rPr>
                <w:rStyle w:val="Fett"/>
                <w:b w:val="0"/>
                <w:bCs w:val="0"/>
                <w:lang w:val="de-DE"/>
              </w:rPr>
            </w:pPr>
            <w:r w:rsidRPr="00470959">
              <w:rPr>
                <w:rStyle w:val="Fett"/>
                <w:b w:val="0"/>
                <w:bCs w:val="0"/>
                <w:lang w:val="de-DE"/>
              </w:rPr>
              <w:t>Hans J. Einsiedler, DTAG</w:t>
            </w:r>
            <w:r>
              <w:rPr>
                <w:rStyle w:val="Fett"/>
                <w:rFonts w:hint="eastAsia"/>
                <w:b w:val="0"/>
                <w:bCs w:val="0"/>
                <w:lang w:val="de-DE" w:eastAsia="zh-CN"/>
              </w:rPr>
              <w:t xml:space="preserve">, </w:t>
            </w:r>
            <w:r w:rsidRPr="00470959">
              <w:rPr>
                <w:rStyle w:val="Fett"/>
                <w:b w:val="0"/>
                <w:bCs w:val="0"/>
                <w:lang w:val="de-DE" w:eastAsia="zh-CN"/>
              </w:rPr>
              <w:t xml:space="preserve"> Dan</w:t>
            </w:r>
            <w:r>
              <w:rPr>
                <w:rStyle w:val="Fett"/>
                <w:rFonts w:hint="eastAsia"/>
                <w:b w:val="0"/>
                <w:bCs w:val="0"/>
                <w:lang w:val="de-DE" w:eastAsia="zh-CN"/>
              </w:rPr>
              <w:t xml:space="preserve"> </w:t>
            </w:r>
            <w:r w:rsidRPr="00470959">
              <w:rPr>
                <w:rStyle w:val="Fett"/>
                <w:b w:val="0"/>
                <w:bCs w:val="0"/>
                <w:lang w:val="de-DE" w:eastAsia="zh-CN"/>
              </w:rPr>
              <w:t>Wang,</w:t>
            </w:r>
            <w:r>
              <w:rPr>
                <w:rStyle w:val="Fett"/>
                <w:rFonts w:hint="eastAsia"/>
                <w:b w:val="0"/>
                <w:bCs w:val="0"/>
                <w:lang w:val="de-DE" w:eastAsia="zh-CN"/>
              </w:rPr>
              <w:t xml:space="preserve"> Tao Sun,</w:t>
            </w:r>
            <w:r w:rsidRPr="00470959">
              <w:rPr>
                <w:rStyle w:val="Fett"/>
                <w:b w:val="0"/>
                <w:bCs w:val="0"/>
                <w:lang w:val="de-DE" w:eastAsia="zh-CN"/>
              </w:rPr>
              <w:t>ChinaMobile,</w:t>
            </w:r>
          </w:p>
        </w:tc>
        <w:tc>
          <w:tcPr>
            <w:tcW w:w="3112" w:type="dxa"/>
          </w:tcPr>
          <w:p w:rsidR="002813BF" w:rsidRPr="00D702D3" w:rsidRDefault="002813BF" w:rsidP="00450E02">
            <w:pPr>
              <w:rPr>
                <w:rStyle w:val="Fett"/>
                <w:b w:val="0"/>
                <w:bCs w:val="0"/>
                <w:lang w:eastAsia="zh-CN"/>
              </w:rPr>
            </w:pPr>
            <w:r>
              <w:rPr>
                <w:rStyle w:val="Fett"/>
                <w:rFonts w:hint="eastAsia"/>
                <w:b w:val="0"/>
                <w:bCs w:val="0"/>
                <w:lang w:eastAsia="zh-CN"/>
              </w:rPr>
              <w:t>Hans provided the input for section5.2.Dan provided input for section 4.3.2.</w:t>
            </w:r>
          </w:p>
        </w:tc>
      </w:tr>
      <w:tr w:rsidR="002813BF" w:rsidRPr="00D702D3" w:rsidTr="00450E02">
        <w:tc>
          <w:tcPr>
            <w:tcW w:w="2361" w:type="dxa"/>
          </w:tcPr>
          <w:p w:rsidR="002813BF" w:rsidRPr="00D702D3" w:rsidRDefault="002813BF" w:rsidP="00450E02">
            <w:pPr>
              <w:rPr>
                <w:rStyle w:val="Fett"/>
                <w:b w:val="0"/>
                <w:bCs w:val="0"/>
                <w:lang w:eastAsia="zh-CN"/>
              </w:rPr>
            </w:pPr>
            <w:r>
              <w:rPr>
                <w:rStyle w:val="Fett"/>
                <w:rFonts w:hint="eastAsia"/>
                <w:b w:val="0"/>
                <w:bCs w:val="0"/>
                <w:lang w:eastAsia="zh-CN"/>
              </w:rPr>
              <w:t>2017-08-08</w:t>
            </w:r>
          </w:p>
        </w:tc>
        <w:tc>
          <w:tcPr>
            <w:tcW w:w="1008" w:type="dxa"/>
          </w:tcPr>
          <w:p w:rsidR="002813BF" w:rsidRPr="00D702D3" w:rsidRDefault="002813BF" w:rsidP="00450E02">
            <w:pPr>
              <w:rPr>
                <w:rStyle w:val="Fett"/>
                <w:b w:val="0"/>
                <w:bCs w:val="0"/>
                <w:lang w:eastAsia="zh-CN"/>
              </w:rPr>
            </w:pPr>
            <w:r>
              <w:rPr>
                <w:rStyle w:val="Fett"/>
                <w:rFonts w:hint="eastAsia"/>
                <w:b w:val="0"/>
                <w:bCs w:val="0"/>
                <w:lang w:eastAsia="zh-CN"/>
              </w:rPr>
              <w:t>0.2.5</w:t>
            </w:r>
          </w:p>
        </w:tc>
        <w:tc>
          <w:tcPr>
            <w:tcW w:w="2976" w:type="dxa"/>
          </w:tcPr>
          <w:p w:rsidR="002813BF" w:rsidRPr="00D702D3" w:rsidRDefault="002813BF" w:rsidP="00450E02">
            <w:pPr>
              <w:rPr>
                <w:rStyle w:val="Fett"/>
                <w:b w:val="0"/>
                <w:bCs w:val="0"/>
                <w:lang w:eastAsia="zh-CN"/>
              </w:rPr>
            </w:pPr>
            <w:r>
              <w:rPr>
                <w:rStyle w:val="Fett"/>
                <w:rFonts w:hint="eastAsia"/>
                <w:b w:val="0"/>
                <w:bCs w:val="0"/>
                <w:lang w:eastAsia="zh-CN"/>
              </w:rPr>
              <w:t>Dan Wang, Tao Sun, China Mobile</w:t>
            </w:r>
          </w:p>
        </w:tc>
        <w:tc>
          <w:tcPr>
            <w:tcW w:w="3112" w:type="dxa"/>
          </w:tcPr>
          <w:p w:rsidR="002813BF" w:rsidRPr="00D702D3" w:rsidRDefault="002813BF" w:rsidP="00450E02">
            <w:pPr>
              <w:rPr>
                <w:rStyle w:val="Fett"/>
                <w:b w:val="0"/>
                <w:bCs w:val="0"/>
                <w:lang w:eastAsia="zh-CN"/>
              </w:rPr>
            </w:pPr>
            <w:r>
              <w:rPr>
                <w:rStyle w:val="Fett"/>
                <w:b w:val="0"/>
                <w:bCs w:val="0"/>
                <w:lang w:eastAsia="zh-CN"/>
              </w:rPr>
              <w:t>C</w:t>
            </w:r>
            <w:r>
              <w:rPr>
                <w:rStyle w:val="Fett"/>
                <w:rFonts w:hint="eastAsia"/>
                <w:b w:val="0"/>
                <w:bCs w:val="0"/>
                <w:lang w:eastAsia="zh-CN"/>
              </w:rPr>
              <w:t>hange the figure in section 4.3</w:t>
            </w:r>
          </w:p>
        </w:tc>
      </w:tr>
      <w:tr w:rsidR="002813BF" w:rsidRPr="00D702D3" w:rsidTr="00450E02">
        <w:tc>
          <w:tcPr>
            <w:tcW w:w="2361" w:type="dxa"/>
          </w:tcPr>
          <w:p w:rsidR="002813BF" w:rsidRDefault="002813BF" w:rsidP="00450E02">
            <w:pPr>
              <w:rPr>
                <w:rStyle w:val="Fett"/>
                <w:b w:val="0"/>
                <w:bCs w:val="0"/>
                <w:lang w:eastAsia="zh-CN"/>
              </w:rPr>
            </w:pPr>
            <w:r>
              <w:rPr>
                <w:rStyle w:val="Fett"/>
                <w:rFonts w:hint="eastAsia"/>
                <w:b w:val="0"/>
                <w:bCs w:val="0"/>
                <w:lang w:eastAsia="zh-CN"/>
              </w:rPr>
              <w:t>2017-08-15</w:t>
            </w:r>
          </w:p>
        </w:tc>
        <w:tc>
          <w:tcPr>
            <w:tcW w:w="1008" w:type="dxa"/>
          </w:tcPr>
          <w:p w:rsidR="002813BF" w:rsidRDefault="002813BF" w:rsidP="00450E02">
            <w:pPr>
              <w:rPr>
                <w:rStyle w:val="Fett"/>
                <w:b w:val="0"/>
                <w:bCs w:val="0"/>
                <w:lang w:eastAsia="zh-CN"/>
              </w:rPr>
            </w:pPr>
            <w:r>
              <w:rPr>
                <w:rStyle w:val="Fett"/>
                <w:rFonts w:hint="eastAsia"/>
                <w:b w:val="0"/>
                <w:bCs w:val="0"/>
                <w:lang w:eastAsia="zh-CN"/>
              </w:rPr>
              <w:t>0.2.6</w:t>
            </w:r>
          </w:p>
        </w:tc>
        <w:tc>
          <w:tcPr>
            <w:tcW w:w="2976" w:type="dxa"/>
          </w:tcPr>
          <w:p w:rsidR="002813BF" w:rsidRDefault="002813BF" w:rsidP="00450E02">
            <w:pPr>
              <w:rPr>
                <w:rStyle w:val="Fett"/>
                <w:b w:val="0"/>
                <w:bCs w:val="0"/>
                <w:lang w:eastAsia="zh-CN"/>
              </w:rPr>
            </w:pPr>
            <w:r>
              <w:rPr>
                <w:rStyle w:val="Fett"/>
                <w:rFonts w:hint="eastAsia"/>
                <w:b w:val="0"/>
                <w:bCs w:val="0"/>
                <w:lang w:eastAsia="zh-CN"/>
              </w:rPr>
              <w:t>Dan Wang, Tao Sun,China Mobile</w:t>
            </w:r>
          </w:p>
        </w:tc>
        <w:tc>
          <w:tcPr>
            <w:tcW w:w="3112" w:type="dxa"/>
          </w:tcPr>
          <w:p w:rsidR="002813BF" w:rsidRDefault="002813BF" w:rsidP="00450E02">
            <w:pPr>
              <w:rPr>
                <w:rStyle w:val="Fett"/>
                <w:b w:val="0"/>
                <w:bCs w:val="0"/>
                <w:lang w:eastAsia="zh-CN"/>
              </w:rPr>
            </w:pPr>
            <w:r>
              <w:rPr>
                <w:rStyle w:val="Fett"/>
                <w:rFonts w:hint="eastAsia"/>
                <w:b w:val="0"/>
                <w:bCs w:val="0"/>
                <w:lang w:eastAsia="zh-CN"/>
              </w:rPr>
              <w:t>Some modification in section 3.3.6, adding new section in 5.3.3, change the figure of section 5.2.</w:t>
            </w:r>
          </w:p>
        </w:tc>
      </w:tr>
      <w:tr w:rsidR="002813BF" w:rsidRPr="00D702D3" w:rsidTr="00450E02">
        <w:tc>
          <w:tcPr>
            <w:tcW w:w="2361" w:type="dxa"/>
          </w:tcPr>
          <w:p w:rsidR="002813BF" w:rsidRDefault="002813BF" w:rsidP="00450E02">
            <w:pPr>
              <w:rPr>
                <w:rStyle w:val="Fett"/>
                <w:b w:val="0"/>
                <w:bCs w:val="0"/>
                <w:lang w:eastAsia="zh-CN"/>
              </w:rPr>
            </w:pPr>
            <w:r>
              <w:rPr>
                <w:rStyle w:val="Fett"/>
                <w:rFonts w:hint="eastAsia"/>
                <w:b w:val="0"/>
                <w:bCs w:val="0"/>
                <w:lang w:eastAsia="zh-CN"/>
              </w:rPr>
              <w:t>2017-08-16</w:t>
            </w:r>
          </w:p>
        </w:tc>
        <w:tc>
          <w:tcPr>
            <w:tcW w:w="1008" w:type="dxa"/>
          </w:tcPr>
          <w:p w:rsidR="002813BF" w:rsidRDefault="002813BF" w:rsidP="00450E02">
            <w:pPr>
              <w:rPr>
                <w:rStyle w:val="Fett"/>
                <w:b w:val="0"/>
                <w:bCs w:val="0"/>
                <w:lang w:eastAsia="zh-CN"/>
              </w:rPr>
            </w:pPr>
            <w:r>
              <w:rPr>
                <w:rStyle w:val="Fett"/>
                <w:rFonts w:hint="eastAsia"/>
                <w:b w:val="0"/>
                <w:bCs w:val="0"/>
                <w:lang w:eastAsia="zh-CN"/>
              </w:rPr>
              <w:t>0.2.7</w:t>
            </w:r>
          </w:p>
        </w:tc>
        <w:tc>
          <w:tcPr>
            <w:tcW w:w="2976" w:type="dxa"/>
          </w:tcPr>
          <w:p w:rsidR="002813BF" w:rsidRDefault="002813BF" w:rsidP="00450E02">
            <w:pPr>
              <w:rPr>
                <w:rStyle w:val="Fett"/>
                <w:b w:val="0"/>
                <w:bCs w:val="0"/>
                <w:lang w:eastAsia="zh-CN"/>
              </w:rPr>
            </w:pPr>
            <w:r>
              <w:rPr>
                <w:rStyle w:val="Fett"/>
                <w:rFonts w:hint="eastAsia"/>
                <w:b w:val="0"/>
                <w:bCs w:val="0"/>
                <w:lang w:eastAsia="zh-CN"/>
              </w:rPr>
              <w:t>Serge,</w:t>
            </w:r>
            <w:r w:rsidRPr="00015333">
              <w:rPr>
                <w:rStyle w:val="Fett"/>
                <w:b w:val="0"/>
                <w:bCs w:val="0"/>
                <w:lang w:val="de-DE" w:eastAsia="zh-CN"/>
              </w:rPr>
              <w:t xml:space="preserve"> Manning, Sprint</w:t>
            </w:r>
            <w:r>
              <w:rPr>
                <w:rStyle w:val="Fett"/>
                <w:rFonts w:hint="eastAsia"/>
                <w:b w:val="0"/>
                <w:bCs w:val="0"/>
                <w:lang w:val="de-DE" w:eastAsia="zh-CN"/>
              </w:rPr>
              <w:t>,Dan Wang, China Mobile</w:t>
            </w:r>
          </w:p>
        </w:tc>
        <w:tc>
          <w:tcPr>
            <w:tcW w:w="3112" w:type="dxa"/>
          </w:tcPr>
          <w:p w:rsidR="002813BF" w:rsidRPr="00DA2AD4" w:rsidRDefault="002813BF" w:rsidP="00450E02">
            <w:pPr>
              <w:rPr>
                <w:rStyle w:val="Fett"/>
                <w:b w:val="0"/>
                <w:bCs w:val="0"/>
                <w:lang w:eastAsia="zh-CN"/>
              </w:rPr>
            </w:pPr>
            <w:r>
              <w:rPr>
                <w:rStyle w:val="Fett"/>
                <w:rFonts w:hint="eastAsia"/>
                <w:b w:val="0"/>
                <w:bCs w:val="0"/>
                <w:lang w:eastAsia="zh-CN"/>
              </w:rPr>
              <w:t xml:space="preserve">Some </w:t>
            </w:r>
            <w:r>
              <w:rPr>
                <w:rStyle w:val="Fett"/>
                <w:b w:val="0"/>
                <w:bCs w:val="0"/>
                <w:lang w:eastAsia="zh-CN"/>
              </w:rPr>
              <w:t>modification</w:t>
            </w:r>
            <w:r>
              <w:rPr>
                <w:rStyle w:val="Fett"/>
                <w:rFonts w:hint="eastAsia"/>
                <w:b w:val="0"/>
                <w:bCs w:val="0"/>
                <w:lang w:eastAsia="zh-CN"/>
              </w:rPr>
              <w:t xml:space="preserve"> for section 3.3.6 ,4.3.1 and 5.2</w:t>
            </w:r>
          </w:p>
        </w:tc>
      </w:tr>
      <w:tr w:rsidR="002813BF" w:rsidRPr="00D702D3" w:rsidTr="00450E02">
        <w:tc>
          <w:tcPr>
            <w:tcW w:w="2361" w:type="dxa"/>
          </w:tcPr>
          <w:p w:rsidR="002813BF" w:rsidRDefault="002813BF" w:rsidP="00450E02">
            <w:pPr>
              <w:rPr>
                <w:rStyle w:val="Fett"/>
                <w:b w:val="0"/>
                <w:bCs w:val="0"/>
                <w:lang w:eastAsia="zh-CN"/>
              </w:rPr>
            </w:pPr>
            <w:r>
              <w:rPr>
                <w:rStyle w:val="Fett"/>
                <w:rFonts w:hint="eastAsia"/>
                <w:b w:val="0"/>
                <w:bCs w:val="0"/>
                <w:lang w:eastAsia="zh-CN"/>
              </w:rPr>
              <w:t>2017-08-29</w:t>
            </w:r>
          </w:p>
        </w:tc>
        <w:tc>
          <w:tcPr>
            <w:tcW w:w="1008" w:type="dxa"/>
          </w:tcPr>
          <w:p w:rsidR="002813BF" w:rsidRDefault="002813BF" w:rsidP="00450E02">
            <w:pPr>
              <w:rPr>
                <w:rStyle w:val="Fett"/>
                <w:b w:val="0"/>
                <w:bCs w:val="0"/>
                <w:lang w:eastAsia="zh-CN"/>
              </w:rPr>
            </w:pPr>
            <w:r>
              <w:rPr>
                <w:rStyle w:val="Fett"/>
                <w:rFonts w:hint="eastAsia"/>
                <w:b w:val="0"/>
                <w:bCs w:val="0"/>
                <w:lang w:eastAsia="zh-CN"/>
              </w:rPr>
              <w:t>0.2.8</w:t>
            </w:r>
          </w:p>
        </w:tc>
        <w:tc>
          <w:tcPr>
            <w:tcW w:w="2976" w:type="dxa"/>
          </w:tcPr>
          <w:p w:rsidR="002813BF" w:rsidRPr="00E01C6E" w:rsidRDefault="002813BF" w:rsidP="00450E02">
            <w:pPr>
              <w:rPr>
                <w:rStyle w:val="Fett"/>
                <w:b w:val="0"/>
                <w:bCs w:val="0"/>
                <w:lang w:val="de-DE" w:eastAsia="zh-CN"/>
              </w:rPr>
            </w:pPr>
            <w:r w:rsidRPr="00882BFB">
              <w:rPr>
                <w:rStyle w:val="Fett"/>
                <w:b w:val="0"/>
                <w:bCs w:val="0"/>
                <w:lang w:val="de-DE"/>
              </w:rPr>
              <w:t>Hans J. Einsiedler, Kay Hänsge, DTAG</w:t>
            </w:r>
            <w:r>
              <w:rPr>
                <w:rStyle w:val="Fett"/>
                <w:rFonts w:hint="eastAsia"/>
                <w:b w:val="0"/>
                <w:bCs w:val="0"/>
                <w:lang w:val="de-DE" w:eastAsia="zh-CN"/>
              </w:rPr>
              <w:t>, Dan Wang, China Mobile</w:t>
            </w:r>
          </w:p>
        </w:tc>
        <w:tc>
          <w:tcPr>
            <w:tcW w:w="3112" w:type="dxa"/>
          </w:tcPr>
          <w:p w:rsidR="002813BF" w:rsidRDefault="002813BF" w:rsidP="00450E02">
            <w:pPr>
              <w:rPr>
                <w:rStyle w:val="Fett"/>
                <w:b w:val="0"/>
                <w:bCs w:val="0"/>
                <w:lang w:eastAsia="zh-CN"/>
              </w:rPr>
            </w:pPr>
            <w:r>
              <w:rPr>
                <w:rStyle w:val="Fett"/>
                <w:b w:val="0"/>
                <w:bCs w:val="0"/>
                <w:lang w:eastAsia="zh-CN"/>
              </w:rPr>
              <w:t>U</w:t>
            </w:r>
            <w:r>
              <w:rPr>
                <w:rStyle w:val="Fett"/>
                <w:rFonts w:hint="eastAsia"/>
                <w:b w:val="0"/>
                <w:bCs w:val="0"/>
                <w:lang w:eastAsia="zh-CN"/>
              </w:rPr>
              <w:t>pdate the section 3.3.6 and chapter 10. Adding a new chapter 2 for definition.</w:t>
            </w:r>
          </w:p>
        </w:tc>
      </w:tr>
      <w:tr w:rsidR="002813BF" w:rsidRPr="00D702D3" w:rsidTr="00450E02">
        <w:tc>
          <w:tcPr>
            <w:tcW w:w="2361" w:type="dxa"/>
          </w:tcPr>
          <w:p w:rsidR="002813BF" w:rsidRDefault="002813BF" w:rsidP="00450E02">
            <w:pPr>
              <w:rPr>
                <w:rStyle w:val="Fett"/>
                <w:b w:val="0"/>
                <w:bCs w:val="0"/>
                <w:lang w:eastAsia="zh-CN"/>
              </w:rPr>
            </w:pPr>
            <w:r>
              <w:rPr>
                <w:rStyle w:val="Fett"/>
                <w:rFonts w:hint="eastAsia"/>
                <w:b w:val="0"/>
                <w:bCs w:val="0"/>
                <w:lang w:eastAsia="zh-CN"/>
              </w:rPr>
              <w:t>2017-09-05</w:t>
            </w:r>
          </w:p>
        </w:tc>
        <w:tc>
          <w:tcPr>
            <w:tcW w:w="1008" w:type="dxa"/>
          </w:tcPr>
          <w:p w:rsidR="002813BF" w:rsidRDefault="002813BF" w:rsidP="00450E02">
            <w:pPr>
              <w:rPr>
                <w:rStyle w:val="Fett"/>
                <w:b w:val="0"/>
                <w:bCs w:val="0"/>
                <w:lang w:eastAsia="zh-CN"/>
              </w:rPr>
            </w:pPr>
            <w:r>
              <w:rPr>
                <w:rStyle w:val="Fett"/>
                <w:rFonts w:hint="eastAsia"/>
                <w:b w:val="0"/>
                <w:bCs w:val="0"/>
                <w:lang w:eastAsia="zh-CN"/>
              </w:rPr>
              <w:t>0.2.9</w:t>
            </w:r>
          </w:p>
        </w:tc>
        <w:tc>
          <w:tcPr>
            <w:tcW w:w="2976" w:type="dxa"/>
          </w:tcPr>
          <w:p w:rsidR="002813BF" w:rsidRPr="00E01C6E" w:rsidRDefault="002813BF" w:rsidP="00450E02">
            <w:pPr>
              <w:rPr>
                <w:rStyle w:val="Fett"/>
                <w:b w:val="0"/>
                <w:bCs w:val="0"/>
                <w:lang w:val="de-DE" w:eastAsia="zh-CN"/>
              </w:rPr>
            </w:pPr>
            <w:r w:rsidRPr="0019180C">
              <w:rPr>
                <w:rStyle w:val="Fett"/>
                <w:b w:val="0"/>
                <w:bCs w:val="0"/>
                <w:lang w:val="de-DE" w:eastAsia="zh-CN"/>
              </w:rPr>
              <w:t>Dan Wang, Wei Chen,</w:t>
            </w:r>
            <w:r>
              <w:rPr>
                <w:rStyle w:val="Fett"/>
                <w:rFonts w:hint="eastAsia"/>
                <w:b w:val="0"/>
                <w:bCs w:val="0"/>
                <w:lang w:val="de-DE" w:eastAsia="zh-CN"/>
              </w:rPr>
              <w:t>Tao Sun,</w:t>
            </w:r>
            <w:r w:rsidRPr="0019180C">
              <w:rPr>
                <w:rStyle w:val="Fett"/>
                <w:b w:val="0"/>
                <w:bCs w:val="0"/>
                <w:lang w:val="de-DE" w:eastAsia="zh-CN"/>
              </w:rPr>
              <w:t>China Mobile,</w:t>
            </w:r>
            <w:r w:rsidRPr="00882BFB">
              <w:rPr>
                <w:rStyle w:val="Fett"/>
                <w:b w:val="0"/>
                <w:bCs w:val="0"/>
                <w:lang w:val="de-DE"/>
              </w:rPr>
              <w:t xml:space="preserve"> Hans J. Einsiedler, Kay Hänsge, DTAG</w:t>
            </w:r>
          </w:p>
        </w:tc>
        <w:tc>
          <w:tcPr>
            <w:tcW w:w="3112" w:type="dxa"/>
          </w:tcPr>
          <w:p w:rsidR="002813BF" w:rsidRDefault="002813BF" w:rsidP="00450E02">
            <w:pPr>
              <w:rPr>
                <w:rStyle w:val="Fett"/>
                <w:b w:val="0"/>
                <w:bCs w:val="0"/>
                <w:lang w:eastAsia="zh-CN"/>
              </w:rPr>
            </w:pPr>
            <w:r>
              <w:rPr>
                <w:rStyle w:val="Fett"/>
                <w:rFonts w:hint="eastAsia"/>
                <w:b w:val="0"/>
                <w:bCs w:val="0"/>
                <w:lang w:eastAsia="zh-CN"/>
              </w:rPr>
              <w:t>Update the section 6.2 based on the SBA call discussion.</w:t>
            </w:r>
          </w:p>
          <w:p w:rsidR="002813BF" w:rsidRDefault="002813BF" w:rsidP="00450E02">
            <w:pPr>
              <w:rPr>
                <w:rStyle w:val="Fett"/>
                <w:b w:val="0"/>
                <w:bCs w:val="0"/>
                <w:lang w:eastAsia="zh-CN"/>
              </w:rPr>
            </w:pPr>
            <w:r w:rsidRPr="00DB0C4B">
              <w:rPr>
                <w:rStyle w:val="Fett"/>
                <w:b w:val="0"/>
                <w:bCs w:val="0"/>
                <w:lang w:val="en-US" w:eastAsia="zh-CN"/>
              </w:rPr>
              <w:t>Changes in paragraph 6.2</w:t>
            </w:r>
          </w:p>
        </w:tc>
      </w:tr>
      <w:tr w:rsidR="002813BF" w:rsidRPr="00D702D3" w:rsidTr="00450E02">
        <w:tc>
          <w:tcPr>
            <w:tcW w:w="2361" w:type="dxa"/>
          </w:tcPr>
          <w:p w:rsidR="002813BF" w:rsidRDefault="002813BF" w:rsidP="00450E02">
            <w:pPr>
              <w:rPr>
                <w:rStyle w:val="Fett"/>
                <w:b w:val="0"/>
                <w:bCs w:val="0"/>
                <w:lang w:eastAsia="zh-CN"/>
              </w:rPr>
            </w:pPr>
            <w:r>
              <w:rPr>
                <w:rStyle w:val="Fett"/>
                <w:rFonts w:hint="eastAsia"/>
                <w:b w:val="0"/>
                <w:bCs w:val="0"/>
                <w:lang w:eastAsia="zh-CN"/>
              </w:rPr>
              <w:t>2017-09-12</w:t>
            </w:r>
          </w:p>
        </w:tc>
        <w:tc>
          <w:tcPr>
            <w:tcW w:w="1008" w:type="dxa"/>
          </w:tcPr>
          <w:p w:rsidR="002813BF" w:rsidRDefault="002813BF" w:rsidP="00450E02">
            <w:pPr>
              <w:rPr>
                <w:rStyle w:val="Fett"/>
                <w:b w:val="0"/>
                <w:bCs w:val="0"/>
                <w:lang w:eastAsia="zh-CN"/>
              </w:rPr>
            </w:pPr>
            <w:r>
              <w:rPr>
                <w:rStyle w:val="Fett"/>
                <w:rFonts w:hint="eastAsia"/>
                <w:b w:val="0"/>
                <w:bCs w:val="0"/>
                <w:lang w:eastAsia="zh-CN"/>
              </w:rPr>
              <w:t>0.2.10</w:t>
            </w:r>
          </w:p>
        </w:tc>
        <w:tc>
          <w:tcPr>
            <w:tcW w:w="2976" w:type="dxa"/>
          </w:tcPr>
          <w:p w:rsidR="002813BF" w:rsidRDefault="002813BF" w:rsidP="00450E02">
            <w:pPr>
              <w:rPr>
                <w:rStyle w:val="Fett"/>
                <w:b w:val="0"/>
                <w:bCs w:val="0"/>
                <w:lang w:eastAsia="zh-CN"/>
              </w:rPr>
            </w:pPr>
            <w:r w:rsidRPr="00C108A9">
              <w:rPr>
                <w:rStyle w:val="Fett"/>
                <w:b w:val="0"/>
                <w:bCs w:val="0"/>
                <w:lang w:eastAsia="zh-CN"/>
              </w:rPr>
              <w:t>Farooq Bari</w:t>
            </w:r>
            <w:r>
              <w:rPr>
                <w:rStyle w:val="Fett"/>
                <w:rFonts w:hint="eastAsia"/>
                <w:b w:val="0"/>
                <w:bCs w:val="0"/>
                <w:lang w:eastAsia="zh-CN"/>
              </w:rPr>
              <w:t>, AT&amp;T, Dan Wang, China Mobile</w:t>
            </w:r>
          </w:p>
        </w:tc>
        <w:tc>
          <w:tcPr>
            <w:tcW w:w="3112" w:type="dxa"/>
          </w:tcPr>
          <w:p w:rsidR="002813BF" w:rsidRDefault="002813BF" w:rsidP="00450E02">
            <w:pPr>
              <w:rPr>
                <w:rStyle w:val="Fett"/>
                <w:b w:val="0"/>
                <w:bCs w:val="0"/>
                <w:lang w:eastAsia="zh-CN"/>
              </w:rPr>
            </w:pPr>
            <w:r>
              <w:rPr>
                <w:rStyle w:val="Fett"/>
                <w:rFonts w:hint="eastAsia"/>
                <w:b w:val="0"/>
                <w:bCs w:val="0"/>
                <w:lang w:eastAsia="zh-CN"/>
              </w:rPr>
              <w:t>Some editorial update in chapter 6.1,6.2,12.1,12.2,12.3,13</w:t>
            </w:r>
          </w:p>
          <w:p w:rsidR="002813BF" w:rsidRPr="00C108A9" w:rsidRDefault="002813BF" w:rsidP="00450E02">
            <w:pPr>
              <w:rPr>
                <w:rStyle w:val="Fett"/>
                <w:b w:val="0"/>
                <w:bCs w:val="0"/>
                <w:lang w:eastAsia="zh-CN"/>
              </w:rPr>
            </w:pPr>
            <w:r>
              <w:rPr>
                <w:rStyle w:val="Fett"/>
                <w:rFonts w:hint="eastAsia"/>
                <w:b w:val="0"/>
                <w:bCs w:val="0"/>
                <w:lang w:eastAsia="zh-CN"/>
              </w:rPr>
              <w:t>Adding one new chapter 5.2.4.1</w:t>
            </w:r>
          </w:p>
        </w:tc>
      </w:tr>
      <w:tr w:rsidR="002813BF" w:rsidRPr="00D702D3" w:rsidTr="00450E02">
        <w:tc>
          <w:tcPr>
            <w:tcW w:w="2361" w:type="dxa"/>
          </w:tcPr>
          <w:p w:rsidR="002813BF" w:rsidRDefault="002813BF" w:rsidP="00450E02">
            <w:pPr>
              <w:rPr>
                <w:rStyle w:val="Fett"/>
                <w:b w:val="0"/>
                <w:bCs w:val="0"/>
                <w:lang w:eastAsia="zh-CN"/>
              </w:rPr>
            </w:pPr>
            <w:r>
              <w:rPr>
                <w:rStyle w:val="Fett"/>
                <w:rFonts w:hint="eastAsia"/>
                <w:b w:val="0"/>
                <w:bCs w:val="0"/>
                <w:lang w:eastAsia="zh-CN"/>
              </w:rPr>
              <w:t>2017-09-26</w:t>
            </w:r>
          </w:p>
        </w:tc>
        <w:tc>
          <w:tcPr>
            <w:tcW w:w="1008" w:type="dxa"/>
          </w:tcPr>
          <w:p w:rsidR="002813BF" w:rsidRDefault="002813BF" w:rsidP="00450E02">
            <w:pPr>
              <w:rPr>
                <w:rStyle w:val="Fett"/>
                <w:b w:val="0"/>
                <w:bCs w:val="0"/>
                <w:lang w:eastAsia="zh-CN"/>
              </w:rPr>
            </w:pPr>
            <w:r>
              <w:rPr>
                <w:rStyle w:val="Fett"/>
                <w:rFonts w:hint="eastAsia"/>
                <w:b w:val="0"/>
                <w:bCs w:val="0"/>
                <w:lang w:eastAsia="zh-CN"/>
              </w:rPr>
              <w:t>0.3.0</w:t>
            </w:r>
          </w:p>
        </w:tc>
        <w:tc>
          <w:tcPr>
            <w:tcW w:w="2976" w:type="dxa"/>
          </w:tcPr>
          <w:p w:rsidR="002813BF" w:rsidRPr="00C108A9" w:rsidRDefault="002813BF" w:rsidP="00450E02">
            <w:pPr>
              <w:rPr>
                <w:rStyle w:val="Fett"/>
                <w:b w:val="0"/>
                <w:bCs w:val="0"/>
                <w:lang w:eastAsia="zh-CN"/>
              </w:rPr>
            </w:pPr>
            <w:r>
              <w:rPr>
                <w:rStyle w:val="Fett"/>
                <w:rFonts w:hint="eastAsia"/>
                <w:b w:val="0"/>
                <w:bCs w:val="0"/>
                <w:lang w:eastAsia="zh-CN"/>
              </w:rPr>
              <w:t xml:space="preserve">Serge </w:t>
            </w:r>
            <w:r w:rsidRPr="00015333">
              <w:rPr>
                <w:rStyle w:val="Fett"/>
                <w:b w:val="0"/>
                <w:bCs w:val="0"/>
                <w:lang w:val="de-DE" w:eastAsia="zh-CN"/>
              </w:rPr>
              <w:t>Manning</w:t>
            </w:r>
            <w:r>
              <w:rPr>
                <w:rStyle w:val="Fett"/>
                <w:rFonts w:hint="eastAsia"/>
                <w:b w:val="0"/>
                <w:bCs w:val="0"/>
                <w:lang w:val="de-DE" w:eastAsia="zh-CN"/>
              </w:rPr>
              <w:t>, Sprint,</w:t>
            </w:r>
            <w:r w:rsidRPr="00871B09">
              <w:rPr>
                <w:rFonts w:hint="eastAsia"/>
              </w:rPr>
              <w:t xml:space="preserve"> Srisakul Thakolsri, </w:t>
            </w:r>
            <w:r>
              <w:rPr>
                <w:rFonts w:hint="eastAsia"/>
                <w:lang w:eastAsia="zh-CN"/>
              </w:rPr>
              <w:t xml:space="preserve"> NTT DOCOMO</w:t>
            </w:r>
          </w:p>
        </w:tc>
        <w:tc>
          <w:tcPr>
            <w:tcW w:w="3112" w:type="dxa"/>
          </w:tcPr>
          <w:p w:rsidR="002813BF" w:rsidRPr="001965BC" w:rsidRDefault="002813BF" w:rsidP="00450E02">
            <w:pPr>
              <w:rPr>
                <w:rStyle w:val="Fett"/>
                <w:b w:val="0"/>
                <w:bCs w:val="0"/>
                <w:lang w:eastAsia="zh-CN"/>
              </w:rPr>
            </w:pPr>
            <w:r>
              <w:rPr>
                <w:rStyle w:val="Fett"/>
                <w:b w:val="0"/>
                <w:bCs w:val="0"/>
                <w:lang w:eastAsia="zh-CN"/>
              </w:rPr>
              <w:t>S</w:t>
            </w:r>
            <w:r>
              <w:rPr>
                <w:rStyle w:val="Fett"/>
                <w:rFonts w:hint="eastAsia"/>
                <w:b w:val="0"/>
                <w:bCs w:val="0"/>
                <w:lang w:eastAsia="zh-CN"/>
              </w:rPr>
              <w:t>ome update in chapter 6.1</w:t>
            </w:r>
          </w:p>
        </w:tc>
      </w:tr>
      <w:tr w:rsidR="002813BF" w:rsidRPr="00D702D3" w:rsidTr="00450E02">
        <w:tc>
          <w:tcPr>
            <w:tcW w:w="2361" w:type="dxa"/>
          </w:tcPr>
          <w:p w:rsidR="002813BF" w:rsidRDefault="002813BF" w:rsidP="00450E02">
            <w:pPr>
              <w:rPr>
                <w:rStyle w:val="Fett"/>
                <w:b w:val="0"/>
                <w:bCs w:val="0"/>
                <w:lang w:eastAsia="zh-CN"/>
              </w:rPr>
            </w:pPr>
            <w:r>
              <w:rPr>
                <w:rStyle w:val="Fett"/>
                <w:rFonts w:hint="eastAsia"/>
                <w:b w:val="0"/>
                <w:bCs w:val="0"/>
                <w:lang w:eastAsia="zh-CN"/>
              </w:rPr>
              <w:t>2017-10-10</w:t>
            </w:r>
          </w:p>
        </w:tc>
        <w:tc>
          <w:tcPr>
            <w:tcW w:w="1008" w:type="dxa"/>
          </w:tcPr>
          <w:p w:rsidR="002813BF" w:rsidRDefault="002813BF" w:rsidP="00450E02">
            <w:pPr>
              <w:rPr>
                <w:rStyle w:val="Fett"/>
                <w:b w:val="0"/>
                <w:bCs w:val="0"/>
                <w:lang w:eastAsia="zh-CN"/>
              </w:rPr>
            </w:pPr>
            <w:r>
              <w:rPr>
                <w:rStyle w:val="Fett"/>
                <w:rFonts w:hint="eastAsia"/>
                <w:b w:val="0"/>
                <w:bCs w:val="0"/>
                <w:lang w:eastAsia="zh-CN"/>
              </w:rPr>
              <w:t>0.3.1</w:t>
            </w:r>
          </w:p>
        </w:tc>
        <w:tc>
          <w:tcPr>
            <w:tcW w:w="2976" w:type="dxa"/>
          </w:tcPr>
          <w:p w:rsidR="002813BF" w:rsidRPr="00C108A9" w:rsidRDefault="002813BF" w:rsidP="00450E02">
            <w:pPr>
              <w:rPr>
                <w:rStyle w:val="Fett"/>
                <w:b w:val="0"/>
                <w:bCs w:val="0"/>
                <w:lang w:eastAsia="zh-CN"/>
              </w:rPr>
            </w:pPr>
            <w:r>
              <w:rPr>
                <w:rStyle w:val="Fett"/>
                <w:rFonts w:hint="eastAsia"/>
                <w:b w:val="0"/>
                <w:bCs w:val="0"/>
                <w:lang w:eastAsia="zh-CN"/>
              </w:rPr>
              <w:t>Serge Manning, Sprint, Dan Wang, Tao S</w:t>
            </w:r>
            <w:r>
              <w:rPr>
                <w:rStyle w:val="Fett"/>
                <w:b w:val="0"/>
                <w:bCs w:val="0"/>
                <w:lang w:eastAsia="zh-CN"/>
              </w:rPr>
              <w:t>u</w:t>
            </w:r>
            <w:r>
              <w:rPr>
                <w:rStyle w:val="Fett"/>
                <w:rFonts w:hint="eastAsia"/>
                <w:b w:val="0"/>
                <w:bCs w:val="0"/>
                <w:lang w:eastAsia="zh-CN"/>
              </w:rPr>
              <w:t>n,China Mobile</w:t>
            </w:r>
          </w:p>
        </w:tc>
        <w:tc>
          <w:tcPr>
            <w:tcW w:w="3112" w:type="dxa"/>
          </w:tcPr>
          <w:p w:rsidR="002813BF" w:rsidRPr="00B17DBF" w:rsidRDefault="002813BF" w:rsidP="00450E02">
            <w:pPr>
              <w:rPr>
                <w:rStyle w:val="Fett"/>
                <w:b w:val="0"/>
                <w:bCs w:val="0"/>
                <w:lang w:eastAsia="zh-CN"/>
              </w:rPr>
            </w:pPr>
            <w:r>
              <w:rPr>
                <w:rStyle w:val="Fett"/>
                <w:rFonts w:hint="eastAsia"/>
                <w:b w:val="0"/>
                <w:bCs w:val="0"/>
                <w:lang w:eastAsia="zh-CN"/>
              </w:rPr>
              <w:t>Some update in chapter 10. Some input in chapter 5.2.4.1 and 12.1</w:t>
            </w:r>
          </w:p>
        </w:tc>
      </w:tr>
      <w:tr w:rsidR="002813BF" w:rsidRPr="00D702D3" w:rsidTr="00450E02">
        <w:tc>
          <w:tcPr>
            <w:tcW w:w="2361" w:type="dxa"/>
          </w:tcPr>
          <w:p w:rsidR="002813BF" w:rsidRDefault="002813BF" w:rsidP="00450E02">
            <w:pPr>
              <w:rPr>
                <w:rStyle w:val="Fett"/>
                <w:b w:val="0"/>
                <w:bCs w:val="0"/>
                <w:lang w:eastAsia="zh-CN"/>
              </w:rPr>
            </w:pPr>
            <w:r>
              <w:rPr>
                <w:rStyle w:val="Fett"/>
                <w:rFonts w:hint="eastAsia"/>
                <w:b w:val="0"/>
                <w:bCs w:val="0"/>
                <w:lang w:eastAsia="zh-CN"/>
              </w:rPr>
              <w:t>2017-10-18</w:t>
            </w:r>
          </w:p>
        </w:tc>
        <w:tc>
          <w:tcPr>
            <w:tcW w:w="1008" w:type="dxa"/>
          </w:tcPr>
          <w:p w:rsidR="002813BF" w:rsidRDefault="002813BF" w:rsidP="00450E02">
            <w:pPr>
              <w:rPr>
                <w:rStyle w:val="Fett"/>
                <w:b w:val="0"/>
                <w:bCs w:val="0"/>
                <w:lang w:eastAsia="zh-CN"/>
              </w:rPr>
            </w:pPr>
            <w:r>
              <w:rPr>
                <w:rStyle w:val="Fett"/>
                <w:rFonts w:hint="eastAsia"/>
                <w:b w:val="0"/>
                <w:bCs w:val="0"/>
                <w:lang w:eastAsia="zh-CN"/>
              </w:rPr>
              <w:t>0.3.2</w:t>
            </w:r>
          </w:p>
        </w:tc>
        <w:tc>
          <w:tcPr>
            <w:tcW w:w="2976" w:type="dxa"/>
          </w:tcPr>
          <w:p w:rsidR="002813BF" w:rsidRPr="00C108A9" w:rsidRDefault="002813BF" w:rsidP="00450E02">
            <w:pPr>
              <w:rPr>
                <w:rStyle w:val="Fett"/>
                <w:b w:val="0"/>
                <w:bCs w:val="0"/>
                <w:lang w:eastAsia="zh-CN"/>
              </w:rPr>
            </w:pPr>
            <w:r>
              <w:rPr>
                <w:rStyle w:val="Fett"/>
                <w:rFonts w:hint="eastAsia"/>
                <w:b w:val="0"/>
                <w:bCs w:val="0"/>
                <w:lang w:eastAsia="zh-CN"/>
              </w:rPr>
              <w:t>Dan Wang, Tao Sun, China Mobile</w:t>
            </w:r>
          </w:p>
        </w:tc>
        <w:tc>
          <w:tcPr>
            <w:tcW w:w="3112" w:type="dxa"/>
          </w:tcPr>
          <w:p w:rsidR="002813BF" w:rsidRPr="00D65BC7" w:rsidRDefault="002813BF" w:rsidP="00450E02">
            <w:pPr>
              <w:rPr>
                <w:rStyle w:val="Fett"/>
                <w:b w:val="0"/>
                <w:bCs w:val="0"/>
                <w:lang w:eastAsia="zh-CN"/>
              </w:rPr>
            </w:pPr>
            <w:r>
              <w:rPr>
                <w:rStyle w:val="Fett"/>
                <w:b w:val="0"/>
                <w:bCs w:val="0"/>
                <w:lang w:eastAsia="zh-CN"/>
              </w:rPr>
              <w:t>S</w:t>
            </w:r>
            <w:r>
              <w:rPr>
                <w:rStyle w:val="Fett"/>
                <w:rFonts w:hint="eastAsia"/>
                <w:b w:val="0"/>
                <w:bCs w:val="0"/>
                <w:lang w:eastAsia="zh-CN"/>
              </w:rPr>
              <w:t xml:space="preserve">ome input and update in chapter 6.3.3, </w:t>
            </w:r>
          </w:p>
        </w:tc>
      </w:tr>
      <w:tr w:rsidR="002813BF" w:rsidRPr="00D702D3" w:rsidTr="00450E02">
        <w:tc>
          <w:tcPr>
            <w:tcW w:w="2361" w:type="dxa"/>
          </w:tcPr>
          <w:p w:rsidR="002813BF" w:rsidRPr="00EA1F74" w:rsidRDefault="002813BF" w:rsidP="00450E02">
            <w:pPr>
              <w:rPr>
                <w:rStyle w:val="Fett"/>
                <w:rFonts w:eastAsia="Malgun Gothic"/>
                <w:b w:val="0"/>
                <w:bCs w:val="0"/>
                <w:lang w:eastAsia="ko-KR"/>
              </w:rPr>
            </w:pPr>
            <w:r>
              <w:rPr>
                <w:rStyle w:val="Fett"/>
                <w:rFonts w:eastAsia="Malgun Gothic" w:hint="eastAsia"/>
                <w:b w:val="0"/>
                <w:bCs w:val="0"/>
                <w:lang w:eastAsia="ko-KR"/>
              </w:rPr>
              <w:t>2017-10-19</w:t>
            </w:r>
          </w:p>
        </w:tc>
        <w:tc>
          <w:tcPr>
            <w:tcW w:w="1008" w:type="dxa"/>
          </w:tcPr>
          <w:p w:rsidR="002813BF" w:rsidRPr="00EA1F74" w:rsidRDefault="002813BF" w:rsidP="00450E02">
            <w:pPr>
              <w:rPr>
                <w:rStyle w:val="Fett"/>
                <w:rFonts w:eastAsia="Malgun Gothic"/>
                <w:b w:val="0"/>
                <w:bCs w:val="0"/>
                <w:lang w:eastAsia="ko-KR"/>
              </w:rPr>
            </w:pPr>
            <w:r>
              <w:rPr>
                <w:rStyle w:val="Fett"/>
                <w:rFonts w:eastAsia="Malgun Gothic" w:hint="eastAsia"/>
                <w:b w:val="0"/>
                <w:bCs w:val="0"/>
                <w:lang w:eastAsia="ko-KR"/>
              </w:rPr>
              <w:t>0.3.3</w:t>
            </w:r>
          </w:p>
        </w:tc>
        <w:tc>
          <w:tcPr>
            <w:tcW w:w="2976" w:type="dxa"/>
          </w:tcPr>
          <w:p w:rsidR="002813BF" w:rsidRPr="00EA1F74" w:rsidRDefault="002813BF" w:rsidP="00450E02">
            <w:pPr>
              <w:rPr>
                <w:rStyle w:val="Fett"/>
                <w:rFonts w:eastAsia="Malgun Gothic"/>
                <w:b w:val="0"/>
                <w:bCs w:val="0"/>
                <w:lang w:eastAsia="ko-KR"/>
              </w:rPr>
            </w:pPr>
            <w:r>
              <w:rPr>
                <w:rStyle w:val="Fett"/>
                <w:rFonts w:eastAsia="Malgun Gothic" w:hint="eastAsia"/>
                <w:b w:val="0"/>
                <w:bCs w:val="0"/>
                <w:lang w:eastAsia="ko-KR"/>
              </w:rPr>
              <w:t>Sangsoo Jeong, SK Telecom</w:t>
            </w:r>
            <w:r w:rsidRPr="00D668F9">
              <w:rPr>
                <w:rStyle w:val="Fett"/>
                <w:rFonts w:eastAsia="Malgun Gothic"/>
                <w:b w:val="0"/>
                <w:bCs w:val="0"/>
                <w:lang w:eastAsia="ko-KR"/>
              </w:rPr>
              <w:t>,</w:t>
            </w:r>
          </w:p>
        </w:tc>
        <w:tc>
          <w:tcPr>
            <w:tcW w:w="3112" w:type="dxa"/>
          </w:tcPr>
          <w:p w:rsidR="002813BF" w:rsidRPr="00F60A8D" w:rsidRDefault="002813BF" w:rsidP="00450E02">
            <w:pPr>
              <w:rPr>
                <w:rStyle w:val="Fett"/>
                <w:b w:val="0"/>
                <w:bCs w:val="0"/>
                <w:lang w:eastAsia="zh-CN"/>
              </w:rPr>
            </w:pPr>
            <w:r>
              <w:rPr>
                <w:rStyle w:val="Fett"/>
                <w:rFonts w:eastAsia="Malgun Gothic" w:hint="eastAsia"/>
                <w:b w:val="0"/>
                <w:bCs w:val="0"/>
                <w:lang w:eastAsia="ko-KR"/>
              </w:rPr>
              <w:t xml:space="preserve">Some update in </w:t>
            </w:r>
            <w:r>
              <w:rPr>
                <w:rStyle w:val="Fett"/>
                <w:rFonts w:eastAsia="Malgun Gothic"/>
                <w:b w:val="0"/>
                <w:bCs w:val="0"/>
                <w:lang w:eastAsia="ko-KR"/>
              </w:rPr>
              <w:t>chapter</w:t>
            </w:r>
            <w:r>
              <w:rPr>
                <w:rStyle w:val="Fett"/>
                <w:rFonts w:eastAsia="Malgun Gothic" w:hint="eastAsia"/>
                <w:b w:val="0"/>
                <w:bCs w:val="0"/>
                <w:lang w:eastAsia="ko-KR"/>
              </w:rPr>
              <w:t xml:space="preserve"> </w:t>
            </w:r>
            <w:r>
              <w:rPr>
                <w:rStyle w:val="Fett"/>
                <w:rFonts w:eastAsia="Malgun Gothic"/>
                <w:b w:val="0"/>
                <w:bCs w:val="0"/>
                <w:lang w:eastAsia="ko-KR"/>
              </w:rPr>
              <w:t>6.2</w:t>
            </w:r>
            <w:r>
              <w:rPr>
                <w:rStyle w:val="Fett"/>
                <w:rFonts w:hint="eastAsia"/>
                <w:b w:val="0"/>
                <w:bCs w:val="0"/>
                <w:lang w:eastAsia="zh-CN"/>
              </w:rPr>
              <w:t>,</w:t>
            </w:r>
          </w:p>
        </w:tc>
      </w:tr>
      <w:tr w:rsidR="002813BF" w:rsidRPr="00D702D3" w:rsidTr="00450E02">
        <w:tc>
          <w:tcPr>
            <w:tcW w:w="2361" w:type="dxa"/>
          </w:tcPr>
          <w:p w:rsidR="002813BF" w:rsidRPr="00B645BB" w:rsidRDefault="002813BF" w:rsidP="00450E02">
            <w:pPr>
              <w:rPr>
                <w:rStyle w:val="Fett"/>
                <w:b w:val="0"/>
                <w:bCs w:val="0"/>
                <w:lang w:eastAsia="zh-CN"/>
              </w:rPr>
            </w:pPr>
            <w:r>
              <w:rPr>
                <w:rStyle w:val="Fett"/>
                <w:rFonts w:hint="eastAsia"/>
                <w:b w:val="0"/>
                <w:bCs w:val="0"/>
                <w:lang w:eastAsia="zh-CN"/>
              </w:rPr>
              <w:t>2017-11-01</w:t>
            </w:r>
          </w:p>
        </w:tc>
        <w:tc>
          <w:tcPr>
            <w:tcW w:w="1008" w:type="dxa"/>
          </w:tcPr>
          <w:p w:rsidR="002813BF" w:rsidRPr="00B645BB" w:rsidRDefault="002813BF" w:rsidP="00450E02">
            <w:pPr>
              <w:rPr>
                <w:rStyle w:val="Fett"/>
                <w:b w:val="0"/>
                <w:bCs w:val="0"/>
                <w:lang w:eastAsia="zh-CN"/>
              </w:rPr>
            </w:pPr>
            <w:r>
              <w:rPr>
                <w:rStyle w:val="Fett"/>
                <w:rFonts w:hint="eastAsia"/>
                <w:b w:val="0"/>
                <w:bCs w:val="0"/>
                <w:lang w:eastAsia="zh-CN"/>
              </w:rPr>
              <w:t>0.3.4</w:t>
            </w:r>
          </w:p>
        </w:tc>
        <w:tc>
          <w:tcPr>
            <w:tcW w:w="2976" w:type="dxa"/>
          </w:tcPr>
          <w:p w:rsidR="002813BF" w:rsidRDefault="002813BF" w:rsidP="00450E02">
            <w:pPr>
              <w:rPr>
                <w:rStyle w:val="Fett"/>
                <w:rFonts w:eastAsia="Malgun Gothic"/>
                <w:b w:val="0"/>
                <w:bCs w:val="0"/>
                <w:lang w:eastAsia="ko-KR"/>
              </w:rPr>
            </w:pPr>
            <w:r w:rsidRPr="00D668F9">
              <w:rPr>
                <w:rStyle w:val="Fett"/>
                <w:rFonts w:eastAsia="Malgun Gothic"/>
                <w:b w:val="0"/>
                <w:bCs w:val="0"/>
                <w:lang w:eastAsia="ko-KR"/>
              </w:rPr>
              <w:t>Tao Sun,China Mobile</w:t>
            </w:r>
          </w:p>
        </w:tc>
        <w:tc>
          <w:tcPr>
            <w:tcW w:w="3112" w:type="dxa"/>
          </w:tcPr>
          <w:p w:rsidR="002813BF" w:rsidRDefault="002813BF" w:rsidP="00450E02">
            <w:pPr>
              <w:rPr>
                <w:rStyle w:val="Fett"/>
                <w:rFonts w:eastAsia="Malgun Gothic"/>
                <w:b w:val="0"/>
                <w:bCs w:val="0"/>
                <w:lang w:eastAsia="ko-KR"/>
              </w:rPr>
            </w:pPr>
            <w:r>
              <w:rPr>
                <w:rStyle w:val="Fett"/>
                <w:rFonts w:hint="eastAsia"/>
                <w:b w:val="0"/>
                <w:bCs w:val="0"/>
                <w:lang w:eastAsia="zh-CN"/>
              </w:rPr>
              <w:t>some input in chapter 12.</w:t>
            </w:r>
          </w:p>
        </w:tc>
      </w:tr>
      <w:tr w:rsidR="002813BF" w:rsidRPr="00D702D3" w:rsidTr="00450E02">
        <w:tc>
          <w:tcPr>
            <w:tcW w:w="2361" w:type="dxa"/>
          </w:tcPr>
          <w:p w:rsidR="002813BF" w:rsidRDefault="002813BF" w:rsidP="00450E02">
            <w:pPr>
              <w:rPr>
                <w:rStyle w:val="Fett"/>
                <w:b w:val="0"/>
                <w:bCs w:val="0"/>
                <w:lang w:eastAsia="zh-CN"/>
              </w:rPr>
            </w:pPr>
            <w:r>
              <w:rPr>
                <w:rStyle w:val="Fett"/>
                <w:b w:val="0"/>
                <w:bCs w:val="0"/>
                <w:lang w:eastAsia="zh-CN"/>
              </w:rPr>
              <w:t>2017-11-08</w:t>
            </w:r>
          </w:p>
        </w:tc>
        <w:tc>
          <w:tcPr>
            <w:tcW w:w="1008" w:type="dxa"/>
          </w:tcPr>
          <w:p w:rsidR="002813BF" w:rsidRDefault="002813BF" w:rsidP="00450E02">
            <w:pPr>
              <w:rPr>
                <w:rStyle w:val="Fett"/>
                <w:b w:val="0"/>
                <w:bCs w:val="0"/>
                <w:lang w:eastAsia="zh-CN"/>
              </w:rPr>
            </w:pPr>
            <w:r>
              <w:rPr>
                <w:rStyle w:val="Fett"/>
                <w:b w:val="0"/>
                <w:bCs w:val="0"/>
                <w:lang w:eastAsia="zh-CN"/>
              </w:rPr>
              <w:t>0.3.5</w:t>
            </w:r>
          </w:p>
        </w:tc>
        <w:tc>
          <w:tcPr>
            <w:tcW w:w="2976" w:type="dxa"/>
          </w:tcPr>
          <w:p w:rsidR="002813BF" w:rsidRPr="00D668F9" w:rsidRDefault="002813BF" w:rsidP="00450E02">
            <w:pPr>
              <w:rPr>
                <w:rStyle w:val="Fett"/>
                <w:rFonts w:eastAsia="Malgun Gothic"/>
                <w:b w:val="0"/>
                <w:bCs w:val="0"/>
                <w:lang w:eastAsia="ko-KR"/>
              </w:rPr>
            </w:pPr>
            <w:r>
              <w:rPr>
                <w:rStyle w:val="Fett"/>
                <w:rFonts w:eastAsia="Malgun Gothic"/>
                <w:b w:val="0"/>
                <w:bCs w:val="0"/>
                <w:lang w:eastAsia="ko-KR"/>
              </w:rPr>
              <w:t>Hans J. Einsiedler, DTAG</w:t>
            </w:r>
          </w:p>
        </w:tc>
        <w:tc>
          <w:tcPr>
            <w:tcW w:w="3112" w:type="dxa"/>
          </w:tcPr>
          <w:p w:rsidR="002813BF" w:rsidRDefault="002813BF" w:rsidP="00450E02">
            <w:pPr>
              <w:rPr>
                <w:rStyle w:val="Fett"/>
                <w:b w:val="0"/>
                <w:bCs w:val="0"/>
                <w:lang w:eastAsia="zh-CN"/>
              </w:rPr>
            </w:pPr>
            <w:r>
              <w:rPr>
                <w:rStyle w:val="Fett"/>
                <w:b w:val="0"/>
                <w:bCs w:val="0"/>
                <w:lang w:eastAsia="zh-CN"/>
              </w:rPr>
              <w:t>Checked the whole documents and provided changes and extensions</w:t>
            </w:r>
          </w:p>
        </w:tc>
      </w:tr>
      <w:tr w:rsidR="002813BF" w:rsidRPr="00D702D3" w:rsidTr="00450E02">
        <w:tc>
          <w:tcPr>
            <w:tcW w:w="2361" w:type="dxa"/>
          </w:tcPr>
          <w:p w:rsidR="002813BF" w:rsidRDefault="002813BF" w:rsidP="00450E02">
            <w:pPr>
              <w:rPr>
                <w:rStyle w:val="Fett"/>
                <w:b w:val="0"/>
                <w:bCs w:val="0"/>
                <w:lang w:eastAsia="zh-CN"/>
              </w:rPr>
            </w:pPr>
            <w:r>
              <w:rPr>
                <w:rStyle w:val="Fett"/>
                <w:rFonts w:hint="eastAsia"/>
                <w:b w:val="0"/>
                <w:bCs w:val="0"/>
                <w:lang w:eastAsia="zh-CN"/>
              </w:rPr>
              <w:t>2</w:t>
            </w:r>
            <w:r>
              <w:rPr>
                <w:rStyle w:val="Fett"/>
                <w:b w:val="0"/>
                <w:bCs w:val="0"/>
                <w:lang w:eastAsia="zh-CN"/>
              </w:rPr>
              <w:t>017-11-15</w:t>
            </w:r>
          </w:p>
        </w:tc>
        <w:tc>
          <w:tcPr>
            <w:tcW w:w="1008" w:type="dxa"/>
          </w:tcPr>
          <w:p w:rsidR="002813BF" w:rsidRDefault="002813BF" w:rsidP="00450E02">
            <w:pPr>
              <w:rPr>
                <w:rStyle w:val="Fett"/>
                <w:b w:val="0"/>
                <w:bCs w:val="0"/>
                <w:lang w:eastAsia="zh-CN"/>
              </w:rPr>
            </w:pPr>
            <w:r>
              <w:rPr>
                <w:rStyle w:val="Fett"/>
                <w:rFonts w:hint="eastAsia"/>
                <w:b w:val="0"/>
                <w:bCs w:val="0"/>
                <w:lang w:eastAsia="zh-CN"/>
              </w:rPr>
              <w:t>0.3.6</w:t>
            </w:r>
          </w:p>
        </w:tc>
        <w:tc>
          <w:tcPr>
            <w:tcW w:w="2976" w:type="dxa"/>
          </w:tcPr>
          <w:p w:rsidR="002813BF" w:rsidRPr="002426E6" w:rsidRDefault="002813BF" w:rsidP="00450E02">
            <w:pPr>
              <w:rPr>
                <w:rStyle w:val="Fett"/>
                <w:b w:val="0"/>
                <w:bCs w:val="0"/>
                <w:lang w:eastAsia="zh-CN"/>
              </w:rPr>
            </w:pPr>
            <w:r>
              <w:rPr>
                <w:rStyle w:val="Fett"/>
                <w:rFonts w:hint="eastAsia"/>
                <w:b w:val="0"/>
                <w:bCs w:val="0"/>
                <w:lang w:eastAsia="zh-CN"/>
              </w:rPr>
              <w:t>Dan Wang, C</w:t>
            </w:r>
            <w:r>
              <w:rPr>
                <w:rStyle w:val="Fett"/>
                <w:b w:val="0"/>
                <w:bCs w:val="0"/>
                <w:lang w:eastAsia="zh-CN"/>
              </w:rPr>
              <w:t>h</w:t>
            </w:r>
            <w:r>
              <w:rPr>
                <w:rStyle w:val="Fett"/>
                <w:rFonts w:hint="eastAsia"/>
                <w:b w:val="0"/>
                <w:bCs w:val="0"/>
                <w:lang w:eastAsia="zh-CN"/>
              </w:rPr>
              <w:t>ina Mobile</w:t>
            </w:r>
          </w:p>
        </w:tc>
        <w:tc>
          <w:tcPr>
            <w:tcW w:w="3112" w:type="dxa"/>
          </w:tcPr>
          <w:p w:rsidR="002813BF" w:rsidRDefault="002813BF" w:rsidP="00450E02">
            <w:pPr>
              <w:rPr>
                <w:rStyle w:val="Fett"/>
                <w:b w:val="0"/>
                <w:bCs w:val="0"/>
                <w:lang w:eastAsia="zh-CN"/>
              </w:rPr>
            </w:pPr>
            <w:r>
              <w:rPr>
                <w:rStyle w:val="Fett"/>
                <w:b w:val="0"/>
                <w:bCs w:val="0"/>
                <w:lang w:eastAsia="zh-CN"/>
              </w:rPr>
              <w:t>S</w:t>
            </w:r>
            <w:r>
              <w:rPr>
                <w:rStyle w:val="Fett"/>
                <w:rFonts w:hint="eastAsia"/>
                <w:b w:val="0"/>
                <w:bCs w:val="0"/>
                <w:lang w:eastAsia="zh-CN"/>
              </w:rPr>
              <w:t xml:space="preserve">ome </w:t>
            </w:r>
            <w:r>
              <w:rPr>
                <w:rStyle w:val="Fett"/>
                <w:b w:val="0"/>
                <w:bCs w:val="0"/>
                <w:lang w:eastAsia="zh-CN"/>
              </w:rPr>
              <w:t xml:space="preserve">updates based on the </w:t>
            </w:r>
            <w:r>
              <w:rPr>
                <w:rStyle w:val="Fett"/>
                <w:b w:val="0"/>
                <w:bCs w:val="0"/>
                <w:lang w:eastAsia="zh-CN"/>
              </w:rPr>
              <w:lastRenderedPageBreak/>
              <w:t>discussion in last call.</w:t>
            </w:r>
          </w:p>
        </w:tc>
      </w:tr>
      <w:tr w:rsidR="002813BF" w:rsidRPr="00D702D3" w:rsidTr="00450E02">
        <w:tc>
          <w:tcPr>
            <w:tcW w:w="2361" w:type="dxa"/>
          </w:tcPr>
          <w:p w:rsidR="002813BF" w:rsidRDefault="002813BF" w:rsidP="00450E02">
            <w:pPr>
              <w:rPr>
                <w:rStyle w:val="Fett"/>
                <w:b w:val="0"/>
                <w:bCs w:val="0"/>
                <w:lang w:eastAsia="zh-CN"/>
              </w:rPr>
            </w:pPr>
            <w:r>
              <w:rPr>
                <w:rStyle w:val="Fett"/>
                <w:b w:val="0"/>
                <w:bCs w:val="0"/>
                <w:lang w:eastAsia="zh-CN"/>
              </w:rPr>
              <w:lastRenderedPageBreak/>
              <w:t>2017_11_21</w:t>
            </w:r>
          </w:p>
        </w:tc>
        <w:tc>
          <w:tcPr>
            <w:tcW w:w="1008" w:type="dxa"/>
          </w:tcPr>
          <w:p w:rsidR="002813BF" w:rsidRDefault="002813BF" w:rsidP="00450E02">
            <w:pPr>
              <w:rPr>
                <w:rStyle w:val="Fett"/>
                <w:b w:val="0"/>
                <w:bCs w:val="0"/>
                <w:lang w:eastAsia="zh-CN"/>
              </w:rPr>
            </w:pPr>
            <w:r>
              <w:rPr>
                <w:rStyle w:val="Fett"/>
                <w:b w:val="0"/>
                <w:bCs w:val="0"/>
                <w:lang w:eastAsia="zh-CN"/>
              </w:rPr>
              <w:t>0.3.7</w:t>
            </w:r>
          </w:p>
        </w:tc>
        <w:tc>
          <w:tcPr>
            <w:tcW w:w="2976" w:type="dxa"/>
          </w:tcPr>
          <w:p w:rsidR="002813BF" w:rsidRDefault="002813BF" w:rsidP="00450E02">
            <w:pPr>
              <w:rPr>
                <w:rStyle w:val="Fett"/>
                <w:b w:val="0"/>
                <w:bCs w:val="0"/>
                <w:lang w:eastAsia="zh-CN"/>
              </w:rPr>
            </w:pPr>
            <w:r>
              <w:rPr>
                <w:rStyle w:val="Fett"/>
                <w:b w:val="0"/>
                <w:bCs w:val="0"/>
                <w:lang w:eastAsia="zh-CN"/>
              </w:rPr>
              <w:t>Hans J. Einsiedler</w:t>
            </w:r>
          </w:p>
        </w:tc>
        <w:tc>
          <w:tcPr>
            <w:tcW w:w="3112" w:type="dxa"/>
          </w:tcPr>
          <w:p w:rsidR="002813BF" w:rsidRDefault="002813BF" w:rsidP="00450E02">
            <w:pPr>
              <w:rPr>
                <w:rStyle w:val="Fett"/>
                <w:b w:val="0"/>
                <w:bCs w:val="0"/>
                <w:lang w:eastAsia="zh-CN"/>
              </w:rPr>
            </w:pPr>
            <w:r>
              <w:rPr>
                <w:rStyle w:val="Fett"/>
                <w:b w:val="0"/>
                <w:bCs w:val="0"/>
                <w:lang w:eastAsia="zh-CN"/>
              </w:rPr>
              <w:t>Additional sentence in 6.2, small changes in 11.1.  Additional text in 12 and comment. Aligning of the Figure numbering, minor correction in Figure 2.</w:t>
            </w:r>
          </w:p>
        </w:tc>
      </w:tr>
      <w:tr w:rsidR="002813BF" w:rsidRPr="00D702D3" w:rsidTr="00450E02">
        <w:tc>
          <w:tcPr>
            <w:tcW w:w="2361" w:type="dxa"/>
          </w:tcPr>
          <w:p w:rsidR="002813BF" w:rsidRDefault="002813BF" w:rsidP="00450E02">
            <w:pPr>
              <w:rPr>
                <w:rStyle w:val="Fett"/>
                <w:b w:val="0"/>
                <w:bCs w:val="0"/>
                <w:lang w:eastAsia="zh-CN"/>
              </w:rPr>
            </w:pPr>
            <w:r>
              <w:rPr>
                <w:rStyle w:val="Fett"/>
                <w:rFonts w:hint="eastAsia"/>
                <w:b w:val="0"/>
                <w:bCs w:val="0"/>
                <w:lang w:eastAsia="zh-CN"/>
              </w:rPr>
              <w:t>2017-11-23</w:t>
            </w:r>
          </w:p>
        </w:tc>
        <w:tc>
          <w:tcPr>
            <w:tcW w:w="1008" w:type="dxa"/>
          </w:tcPr>
          <w:p w:rsidR="002813BF" w:rsidRDefault="002813BF" w:rsidP="00450E02">
            <w:pPr>
              <w:rPr>
                <w:rStyle w:val="Fett"/>
                <w:b w:val="0"/>
                <w:bCs w:val="0"/>
                <w:lang w:eastAsia="zh-CN"/>
              </w:rPr>
            </w:pPr>
            <w:r>
              <w:rPr>
                <w:rStyle w:val="Fett"/>
                <w:rFonts w:hint="eastAsia"/>
                <w:b w:val="0"/>
                <w:bCs w:val="0"/>
                <w:lang w:eastAsia="zh-CN"/>
              </w:rPr>
              <w:t>0.3.8</w:t>
            </w:r>
          </w:p>
        </w:tc>
        <w:tc>
          <w:tcPr>
            <w:tcW w:w="2976" w:type="dxa"/>
          </w:tcPr>
          <w:p w:rsidR="002813BF" w:rsidRDefault="002813BF" w:rsidP="00450E02">
            <w:pPr>
              <w:rPr>
                <w:rStyle w:val="Fett"/>
                <w:b w:val="0"/>
                <w:bCs w:val="0"/>
                <w:lang w:eastAsia="zh-CN"/>
              </w:rPr>
            </w:pPr>
            <w:r w:rsidRPr="00871B09">
              <w:rPr>
                <w:rFonts w:hint="eastAsia"/>
              </w:rPr>
              <w:t>Srisakul Thakolsri,</w:t>
            </w:r>
            <w:r w:rsidRPr="00871B09" w:rsidDel="00645C19">
              <w:rPr>
                <w:rFonts w:hint="eastAsia"/>
              </w:rPr>
              <w:t xml:space="preserve"> </w:t>
            </w:r>
            <w:r>
              <w:rPr>
                <w:rFonts w:hint="eastAsia"/>
                <w:lang w:eastAsia="zh-CN"/>
              </w:rPr>
              <w:t xml:space="preserve"> NTT DOCOMO, Dan Wang, China Mobile</w:t>
            </w:r>
          </w:p>
        </w:tc>
        <w:tc>
          <w:tcPr>
            <w:tcW w:w="3112" w:type="dxa"/>
          </w:tcPr>
          <w:p w:rsidR="002813BF" w:rsidRPr="00A342A6" w:rsidRDefault="002813BF" w:rsidP="00450E02">
            <w:pPr>
              <w:rPr>
                <w:rStyle w:val="Fett"/>
                <w:b w:val="0"/>
                <w:bCs w:val="0"/>
                <w:lang w:eastAsia="zh-CN"/>
              </w:rPr>
            </w:pPr>
            <w:r>
              <w:rPr>
                <w:rStyle w:val="Fett"/>
                <w:b w:val="0"/>
                <w:bCs w:val="0"/>
                <w:lang w:eastAsia="zh-CN"/>
              </w:rPr>
              <w:t>S</w:t>
            </w:r>
            <w:r>
              <w:rPr>
                <w:rStyle w:val="Fett"/>
                <w:rFonts w:hint="eastAsia"/>
                <w:b w:val="0"/>
                <w:bCs w:val="0"/>
                <w:lang w:eastAsia="zh-CN"/>
              </w:rPr>
              <w:t xml:space="preserve">ome update for sentence in 6.3.3, and adding a reference of ETSI NFV, some </w:t>
            </w:r>
            <w:r>
              <w:rPr>
                <w:rStyle w:val="Fett"/>
                <w:b w:val="0"/>
                <w:bCs w:val="0"/>
                <w:lang w:eastAsia="zh-CN"/>
              </w:rPr>
              <w:t>editorial</w:t>
            </w:r>
            <w:r>
              <w:rPr>
                <w:rStyle w:val="Fett"/>
                <w:rFonts w:hint="eastAsia"/>
                <w:b w:val="0"/>
                <w:bCs w:val="0"/>
                <w:lang w:eastAsia="zh-CN"/>
              </w:rPr>
              <w:t xml:space="preserve"> changes.</w:t>
            </w:r>
          </w:p>
        </w:tc>
      </w:tr>
      <w:tr w:rsidR="002813BF" w:rsidRPr="00D702D3" w:rsidTr="00450E02">
        <w:tc>
          <w:tcPr>
            <w:tcW w:w="2361" w:type="dxa"/>
          </w:tcPr>
          <w:p w:rsidR="002813BF" w:rsidRDefault="002813BF" w:rsidP="00450E02">
            <w:pPr>
              <w:rPr>
                <w:rStyle w:val="Fett"/>
                <w:b w:val="0"/>
                <w:bCs w:val="0"/>
                <w:lang w:eastAsia="zh-CN"/>
              </w:rPr>
            </w:pPr>
            <w:r>
              <w:rPr>
                <w:rStyle w:val="Fett"/>
                <w:b w:val="0"/>
                <w:bCs w:val="0"/>
                <w:lang w:eastAsia="zh-CN"/>
              </w:rPr>
              <w:t>2017-1</w:t>
            </w:r>
            <w:r>
              <w:rPr>
                <w:rStyle w:val="Fett"/>
                <w:rFonts w:hint="eastAsia"/>
                <w:b w:val="0"/>
                <w:bCs w:val="0"/>
                <w:lang w:eastAsia="zh-CN"/>
              </w:rPr>
              <w:t>2</w:t>
            </w:r>
            <w:r>
              <w:rPr>
                <w:rStyle w:val="Fett"/>
                <w:b w:val="0"/>
                <w:bCs w:val="0"/>
                <w:lang w:eastAsia="zh-CN"/>
              </w:rPr>
              <w:t>-</w:t>
            </w:r>
            <w:r>
              <w:rPr>
                <w:rStyle w:val="Fett"/>
                <w:rFonts w:hint="eastAsia"/>
                <w:b w:val="0"/>
                <w:bCs w:val="0"/>
                <w:lang w:eastAsia="zh-CN"/>
              </w:rPr>
              <w:t>01</w:t>
            </w:r>
          </w:p>
        </w:tc>
        <w:tc>
          <w:tcPr>
            <w:tcW w:w="1008" w:type="dxa"/>
          </w:tcPr>
          <w:p w:rsidR="002813BF" w:rsidRDefault="002813BF" w:rsidP="00450E02">
            <w:pPr>
              <w:rPr>
                <w:rStyle w:val="Fett"/>
                <w:b w:val="0"/>
                <w:bCs w:val="0"/>
                <w:lang w:eastAsia="zh-CN"/>
              </w:rPr>
            </w:pPr>
            <w:r>
              <w:rPr>
                <w:rStyle w:val="Fett"/>
                <w:b w:val="0"/>
                <w:bCs w:val="0"/>
                <w:lang w:eastAsia="zh-CN"/>
              </w:rPr>
              <w:t>0.3.</w:t>
            </w:r>
            <w:r>
              <w:rPr>
                <w:rStyle w:val="Fett"/>
                <w:rFonts w:hint="eastAsia"/>
                <w:b w:val="0"/>
                <w:bCs w:val="0"/>
                <w:lang w:eastAsia="zh-CN"/>
              </w:rPr>
              <w:t>9</w:t>
            </w:r>
            <w:r>
              <w:rPr>
                <w:rStyle w:val="Fett"/>
                <w:b w:val="0"/>
                <w:bCs w:val="0"/>
                <w:lang w:eastAsia="zh-CN"/>
              </w:rPr>
              <w:t>.HJE</w:t>
            </w:r>
          </w:p>
        </w:tc>
        <w:tc>
          <w:tcPr>
            <w:tcW w:w="2976" w:type="dxa"/>
          </w:tcPr>
          <w:p w:rsidR="002813BF" w:rsidRPr="00FF093C" w:rsidRDefault="002813BF" w:rsidP="00450E02">
            <w:pPr>
              <w:rPr>
                <w:lang w:val="de-DE" w:eastAsia="zh-CN"/>
              </w:rPr>
            </w:pPr>
            <w:r w:rsidRPr="00480FEC">
              <w:rPr>
                <w:lang w:val="de-DE"/>
              </w:rPr>
              <w:t>Hans J. Einsiedler (DTAG)</w:t>
            </w:r>
            <w:r w:rsidRPr="00480FEC">
              <w:rPr>
                <w:lang w:val="de-DE" w:eastAsia="zh-CN"/>
              </w:rPr>
              <w:t>,Dan Wang ,China Mobile</w:t>
            </w:r>
          </w:p>
        </w:tc>
        <w:tc>
          <w:tcPr>
            <w:tcW w:w="3112" w:type="dxa"/>
          </w:tcPr>
          <w:p w:rsidR="002813BF" w:rsidRDefault="002813BF" w:rsidP="00450E02">
            <w:pPr>
              <w:rPr>
                <w:rStyle w:val="Fett"/>
                <w:b w:val="0"/>
                <w:bCs w:val="0"/>
                <w:lang w:eastAsia="zh-CN"/>
              </w:rPr>
            </w:pPr>
            <w:r>
              <w:rPr>
                <w:rStyle w:val="Fett"/>
                <w:b w:val="0"/>
                <w:bCs w:val="0"/>
                <w:lang w:eastAsia="zh-CN"/>
              </w:rPr>
              <w:t>Changes in 12 Summary.</w:t>
            </w:r>
          </w:p>
        </w:tc>
      </w:tr>
      <w:tr w:rsidR="002813BF" w:rsidRPr="00D702D3" w:rsidTr="00450E02">
        <w:tc>
          <w:tcPr>
            <w:tcW w:w="2361" w:type="dxa"/>
          </w:tcPr>
          <w:p w:rsidR="002813BF" w:rsidRDefault="002813BF" w:rsidP="00450E02">
            <w:pPr>
              <w:rPr>
                <w:rStyle w:val="Fett"/>
                <w:b w:val="0"/>
                <w:bCs w:val="0"/>
                <w:lang w:eastAsia="zh-CN"/>
              </w:rPr>
            </w:pPr>
            <w:r>
              <w:rPr>
                <w:rStyle w:val="Fett"/>
                <w:rFonts w:hint="eastAsia"/>
                <w:b w:val="0"/>
                <w:bCs w:val="0"/>
                <w:lang w:eastAsia="zh-CN"/>
              </w:rPr>
              <w:t>2017-12-15</w:t>
            </w:r>
          </w:p>
        </w:tc>
        <w:tc>
          <w:tcPr>
            <w:tcW w:w="1008" w:type="dxa"/>
          </w:tcPr>
          <w:p w:rsidR="002813BF" w:rsidRDefault="002813BF" w:rsidP="00450E02">
            <w:pPr>
              <w:rPr>
                <w:rStyle w:val="Fett"/>
                <w:b w:val="0"/>
                <w:bCs w:val="0"/>
                <w:lang w:eastAsia="zh-CN"/>
              </w:rPr>
            </w:pPr>
            <w:r>
              <w:rPr>
                <w:rStyle w:val="Fett"/>
                <w:rFonts w:hint="eastAsia"/>
                <w:b w:val="0"/>
                <w:bCs w:val="0"/>
                <w:lang w:eastAsia="zh-CN"/>
              </w:rPr>
              <w:t>0.3.10</w:t>
            </w:r>
          </w:p>
        </w:tc>
        <w:tc>
          <w:tcPr>
            <w:tcW w:w="2976" w:type="dxa"/>
          </w:tcPr>
          <w:p w:rsidR="002813BF" w:rsidRPr="00CA67AB" w:rsidRDefault="002813BF" w:rsidP="00450E02">
            <w:pPr>
              <w:rPr>
                <w:lang w:val="en-US"/>
              </w:rPr>
            </w:pPr>
            <w:r w:rsidRPr="000D211D">
              <w:rPr>
                <w:lang w:val="en-US" w:eastAsia="zh-CN"/>
              </w:rPr>
              <w:t>Erfanian,Javan, Bell Canada, Dan Wang,China Mobile</w:t>
            </w:r>
          </w:p>
        </w:tc>
        <w:tc>
          <w:tcPr>
            <w:tcW w:w="3112" w:type="dxa"/>
          </w:tcPr>
          <w:p w:rsidR="002813BF" w:rsidRDefault="002813BF" w:rsidP="00450E02">
            <w:pPr>
              <w:rPr>
                <w:rStyle w:val="Fett"/>
                <w:b w:val="0"/>
                <w:bCs w:val="0"/>
                <w:lang w:eastAsia="zh-CN"/>
              </w:rPr>
            </w:pPr>
            <w:r>
              <w:rPr>
                <w:rStyle w:val="Fett"/>
                <w:rFonts w:hint="eastAsia"/>
                <w:b w:val="0"/>
                <w:bCs w:val="0"/>
                <w:lang w:eastAsia="zh-CN"/>
              </w:rPr>
              <w:t>Some update about the Summary part.</w:t>
            </w:r>
          </w:p>
        </w:tc>
      </w:tr>
      <w:tr w:rsidR="002813BF" w:rsidRPr="00D702D3" w:rsidTr="00450E02">
        <w:tc>
          <w:tcPr>
            <w:tcW w:w="2361" w:type="dxa"/>
          </w:tcPr>
          <w:p w:rsidR="002813BF" w:rsidRDefault="002813BF" w:rsidP="00450E02">
            <w:pPr>
              <w:rPr>
                <w:rStyle w:val="Fett"/>
                <w:b w:val="0"/>
                <w:bCs w:val="0"/>
                <w:lang w:eastAsia="zh-CN"/>
              </w:rPr>
            </w:pPr>
            <w:r>
              <w:rPr>
                <w:rStyle w:val="Fett"/>
                <w:rFonts w:hint="eastAsia"/>
                <w:b w:val="0"/>
                <w:bCs w:val="0"/>
                <w:lang w:eastAsia="zh-CN"/>
              </w:rPr>
              <w:t>2017-12-19</w:t>
            </w:r>
          </w:p>
        </w:tc>
        <w:tc>
          <w:tcPr>
            <w:tcW w:w="1008" w:type="dxa"/>
          </w:tcPr>
          <w:p w:rsidR="002813BF" w:rsidRDefault="002813BF" w:rsidP="00450E02">
            <w:pPr>
              <w:rPr>
                <w:rStyle w:val="Fett"/>
                <w:b w:val="0"/>
                <w:bCs w:val="0"/>
                <w:lang w:eastAsia="zh-CN"/>
              </w:rPr>
            </w:pPr>
            <w:r>
              <w:rPr>
                <w:rStyle w:val="Fett"/>
                <w:rFonts w:hint="eastAsia"/>
                <w:b w:val="0"/>
                <w:bCs w:val="0"/>
                <w:lang w:eastAsia="zh-CN"/>
              </w:rPr>
              <w:t>0.3.11</w:t>
            </w:r>
          </w:p>
        </w:tc>
        <w:tc>
          <w:tcPr>
            <w:tcW w:w="2976" w:type="dxa"/>
          </w:tcPr>
          <w:p w:rsidR="002813BF" w:rsidRPr="00CA67AB" w:rsidRDefault="002813BF" w:rsidP="00450E02">
            <w:pPr>
              <w:rPr>
                <w:lang w:val="en-US" w:eastAsia="zh-CN"/>
              </w:rPr>
            </w:pPr>
            <w:r w:rsidRPr="000D211D">
              <w:rPr>
                <w:lang w:val="en-US" w:eastAsia="zh-CN"/>
              </w:rPr>
              <w:t>Tao Sun, Dan Wang,China Mobile</w:t>
            </w:r>
          </w:p>
        </w:tc>
        <w:tc>
          <w:tcPr>
            <w:tcW w:w="3112" w:type="dxa"/>
          </w:tcPr>
          <w:p w:rsidR="002813BF" w:rsidRPr="00CA67AB" w:rsidRDefault="002813BF" w:rsidP="00450E02">
            <w:pPr>
              <w:rPr>
                <w:rStyle w:val="Fett"/>
                <w:b w:val="0"/>
                <w:bCs w:val="0"/>
                <w:lang w:val="en-US" w:eastAsia="zh-CN"/>
              </w:rPr>
            </w:pPr>
            <w:r w:rsidRPr="000D211D">
              <w:rPr>
                <w:rStyle w:val="Fett"/>
                <w:b w:val="0"/>
                <w:bCs w:val="0"/>
                <w:lang w:val="en-US" w:eastAsia="zh-CN"/>
              </w:rPr>
              <w:t xml:space="preserve">Some corrections for the whole paper </w:t>
            </w:r>
          </w:p>
        </w:tc>
      </w:tr>
      <w:tr w:rsidR="002813BF" w:rsidRPr="00D702D3" w:rsidTr="00450E02">
        <w:tc>
          <w:tcPr>
            <w:tcW w:w="2361" w:type="dxa"/>
          </w:tcPr>
          <w:p w:rsidR="002813BF" w:rsidRDefault="002813BF" w:rsidP="00450E02">
            <w:pPr>
              <w:rPr>
                <w:rStyle w:val="Fett"/>
                <w:b w:val="0"/>
                <w:bCs w:val="0"/>
                <w:lang w:eastAsia="zh-CN"/>
              </w:rPr>
            </w:pPr>
            <w:r>
              <w:rPr>
                <w:rStyle w:val="Fett"/>
                <w:b w:val="0"/>
                <w:bCs w:val="0"/>
                <w:lang w:eastAsia="zh-CN"/>
              </w:rPr>
              <w:t>2017-12-22</w:t>
            </w:r>
          </w:p>
        </w:tc>
        <w:tc>
          <w:tcPr>
            <w:tcW w:w="1008" w:type="dxa"/>
          </w:tcPr>
          <w:p w:rsidR="002813BF" w:rsidRDefault="002813BF" w:rsidP="00450E02">
            <w:pPr>
              <w:rPr>
                <w:rStyle w:val="Fett"/>
                <w:b w:val="0"/>
                <w:bCs w:val="0"/>
                <w:lang w:eastAsia="zh-CN"/>
              </w:rPr>
            </w:pPr>
            <w:r>
              <w:rPr>
                <w:rStyle w:val="Fett"/>
                <w:b w:val="0"/>
                <w:bCs w:val="0"/>
                <w:lang w:eastAsia="zh-CN"/>
              </w:rPr>
              <w:t>0.3.12</w:t>
            </w:r>
          </w:p>
        </w:tc>
        <w:tc>
          <w:tcPr>
            <w:tcW w:w="2976" w:type="dxa"/>
          </w:tcPr>
          <w:p w:rsidR="002813BF" w:rsidRPr="001D395C" w:rsidRDefault="002813BF" w:rsidP="00450E02">
            <w:pPr>
              <w:rPr>
                <w:lang w:val="de-DE" w:eastAsia="zh-CN"/>
              </w:rPr>
            </w:pPr>
            <w:r w:rsidRPr="001D395C">
              <w:rPr>
                <w:lang w:val="de-DE" w:eastAsia="zh-CN"/>
              </w:rPr>
              <w:t>Srisakul</w:t>
            </w:r>
            <w:r w:rsidRPr="001D395C">
              <w:rPr>
                <w:rFonts w:hint="eastAsia"/>
                <w:lang w:val="de-DE" w:eastAsia="zh-CN"/>
              </w:rPr>
              <w:t xml:space="preserve"> </w:t>
            </w:r>
            <w:r w:rsidRPr="001D395C">
              <w:rPr>
                <w:lang w:val="de-DE" w:eastAsia="zh-CN"/>
              </w:rPr>
              <w:t>Thakolsri</w:t>
            </w:r>
            <w:r w:rsidRPr="001D395C">
              <w:rPr>
                <w:rFonts w:hint="eastAsia"/>
                <w:lang w:val="de-DE" w:eastAsia="zh-CN"/>
              </w:rPr>
              <w:t>,NTT DOCOMO,</w:t>
            </w:r>
            <w:r w:rsidRPr="001D395C">
              <w:rPr>
                <w:lang w:val="de-DE" w:eastAsia="zh-CN"/>
              </w:rPr>
              <w:t xml:space="preserve"> Hans Einsiedler, DTAG</w:t>
            </w:r>
          </w:p>
        </w:tc>
        <w:tc>
          <w:tcPr>
            <w:tcW w:w="3112" w:type="dxa"/>
          </w:tcPr>
          <w:p w:rsidR="002813BF" w:rsidRDefault="002813BF" w:rsidP="00450E02">
            <w:pPr>
              <w:rPr>
                <w:rStyle w:val="Fett"/>
                <w:b w:val="0"/>
                <w:bCs w:val="0"/>
                <w:lang w:val="en-US" w:eastAsia="zh-CN"/>
              </w:rPr>
            </w:pPr>
            <w:r>
              <w:rPr>
                <w:rStyle w:val="Fett"/>
                <w:rFonts w:hint="eastAsia"/>
                <w:b w:val="0"/>
                <w:bCs w:val="0"/>
                <w:lang w:val="en-US" w:eastAsia="zh-CN"/>
              </w:rPr>
              <w:t>Changed one sentence in 5.1.2;</w:t>
            </w:r>
          </w:p>
          <w:p w:rsidR="002813BF" w:rsidRPr="002C01AA" w:rsidRDefault="002813BF" w:rsidP="00450E02">
            <w:pPr>
              <w:rPr>
                <w:rStyle w:val="Fett"/>
                <w:b w:val="0"/>
                <w:bCs w:val="0"/>
                <w:lang w:val="en-US" w:eastAsia="zh-CN"/>
              </w:rPr>
            </w:pPr>
            <w:r>
              <w:rPr>
                <w:rStyle w:val="Fett"/>
                <w:b w:val="0"/>
                <w:bCs w:val="0"/>
                <w:lang w:val="en-US" w:eastAsia="zh-CN"/>
              </w:rPr>
              <w:t>Check the whole paper, small addition in the summary</w:t>
            </w:r>
          </w:p>
        </w:tc>
      </w:tr>
    </w:tbl>
    <w:p w:rsidR="002813BF" w:rsidRPr="004E553D" w:rsidRDefault="002813BF" w:rsidP="002813BF">
      <w:pPr>
        <w:rPr>
          <w:rStyle w:val="Fett"/>
          <w:b w:val="0"/>
          <w:bCs w:val="0"/>
        </w:rPr>
      </w:pPr>
    </w:p>
    <w:sectPr w:rsidR="002813BF" w:rsidRPr="004E553D" w:rsidSect="003E4095">
      <w:pgSz w:w="11906" w:h="16838" w:code="9"/>
      <w:pgMar w:top="2410" w:right="1247" w:bottom="1418" w:left="1418" w:header="567" w:footer="567" w:gutter="0"/>
      <w:cols w:space="708"/>
      <w:formProt w:val="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512D1D0" w16cid:durableId="1DE29FD1"/>
  <w16cid:commentId w16cid:paraId="7E07E49C" w16cid:durableId="1DE29FD2"/>
  <w16cid:commentId w16cid:paraId="0FDA42E4" w16cid:durableId="1DE29FD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6FE0" w:rsidRDefault="00CB6FE0">
      <w:pPr>
        <w:spacing w:line="240" w:lineRule="auto"/>
      </w:pPr>
      <w:r>
        <w:separator/>
      </w:r>
    </w:p>
  </w:endnote>
  <w:endnote w:type="continuationSeparator" w:id="0">
    <w:p w:rsidR="00CB6FE0" w:rsidRDefault="00CB6F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ele-GroteskNor">
    <w:altName w:val="Times New Roman"/>
    <w:charset w:val="00"/>
    <w:family w:val="auto"/>
    <w:pitch w:val="variable"/>
    <w:sig w:usb0="A00002AF" w:usb1="1000205B" w:usb2="00000000" w:usb3="00000000" w:csb0="00000097" w:csb1="00000000"/>
  </w:font>
  <w:font w:name="Calibri">
    <w:panose1 w:val="020F0502020204030204"/>
    <w:charset w:val="00"/>
    <w:family w:val="swiss"/>
    <w:pitch w:val="variable"/>
    <w:sig w:usb0="E0002AFF" w:usb1="C000247B" w:usb2="00000009" w:usb3="00000000" w:csb0="000001FF" w:csb1="00000000"/>
  </w:font>
  <w:font w:name="+mn-ea">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DIN-Light">
    <w:altName w:val="Arial"/>
    <w:charset w:val="00"/>
    <w:family w:val="swiss"/>
    <w:pitch w:val="variable"/>
    <w:sig w:usb0="00000003" w:usb1="00000000" w:usb2="00000000" w:usb3="00000000" w:csb0="00000001" w:csb1="00000000"/>
  </w:font>
  <w:font w:name="Vrinda">
    <w:panose1 w:val="00000400000000000000"/>
    <w:charset w:val="01"/>
    <w:family w:val="roman"/>
    <w:notTrueType/>
    <w:pitch w:val="variable"/>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2C4D" w:rsidRDefault="001D395C" w:rsidP="00A34156">
    <w:pPr>
      <w:pStyle w:val="Fuzeile"/>
      <w:rPr>
        <w:szCs w:val="12"/>
      </w:rPr>
    </w:pPr>
    <w:r>
      <w:rPr>
        <w:noProof/>
        <w:szCs w:val="12"/>
        <w:lang w:val="en-GB" w:eastAsia="en-GB"/>
      </w:rPr>
      <mc:AlternateContent>
        <mc:Choice Requires="wps">
          <w:drawing>
            <wp:anchor distT="0" distB="0" distL="114300" distR="114300" simplePos="0" relativeHeight="251656192" behindDoc="0" locked="0" layoutInCell="1" allowOverlap="1" wp14:anchorId="77143FAF">
              <wp:simplePos x="0" y="0"/>
              <wp:positionH relativeFrom="column">
                <wp:posOffset>5186680</wp:posOffset>
              </wp:positionH>
              <wp:positionV relativeFrom="paragraph">
                <wp:posOffset>-635</wp:posOffset>
              </wp:positionV>
              <wp:extent cx="1132205" cy="250190"/>
              <wp:effectExtent l="0" t="0" r="0" b="0"/>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2205" cy="2501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52C4D" w:rsidRDefault="00152C4D"/>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77143FAF" id="_x0000_t202" coordsize="21600,21600" o:spt="202" path="m,l,21600r21600,l21600,xe">
              <v:stroke joinstyle="miter"/>
              <v:path gradientshapeok="t" o:connecttype="rect"/>
            </v:shapetype>
            <v:shape id="Text Box 3" o:spid="_x0000_s1028" type="#_x0000_t202" style="position:absolute;margin-left:408.4pt;margin-top:-.05pt;width:89.15pt;height:19.7pt;z-index:25165619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" stroked="f">
              <v:textbox style="mso-fit-shape-to-text:t">
                <w:txbxContent>
                  <w:p w:rsidR="00152C4D" w:rsidRDefault="00152C4D"/>
                </w:txbxContent>
              </v:textbox>
            </v:shape>
          </w:pict>
        </mc:Fallback>
      </mc:AlternateContent>
    </w:r>
    <w:r>
      <w:rPr>
        <w:noProof/>
        <w:szCs w:val="12"/>
        <w:lang w:val="en-GB" w:eastAsia="en-GB"/>
      </w:rPr>
      <mc:AlternateContent>
        <mc:Choice Requires="wps">
          <w:drawing>
            <wp:anchor distT="0" distB="0" distL="114300" distR="114300" simplePos="0" relativeHeight="251657216" behindDoc="0" locked="0" layoutInCell="1" allowOverlap="1" wp14:anchorId="45E21441">
              <wp:simplePos x="0" y="0"/>
              <wp:positionH relativeFrom="column">
                <wp:posOffset>-586105</wp:posOffset>
              </wp:positionH>
              <wp:positionV relativeFrom="paragraph">
                <wp:posOffset>-3810</wp:posOffset>
              </wp:positionV>
              <wp:extent cx="3644900" cy="885190"/>
              <wp:effectExtent l="0" t="0" r="0" b="0"/>
              <wp:wrapNone/>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4900" cy="8851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52C4D" w:rsidRPr="00A34156" w:rsidRDefault="00152C4D" w:rsidP="00B2693B">
                          <w:pPr>
                            <w:jc w:val="right"/>
                          </w:pPr>
                          <w:r w:rsidRPr="003606FF">
                            <w:rPr>
                              <w:spacing w:val="0"/>
                              <w:sz w:val="18"/>
                              <w:szCs w:val="18"/>
                              <w:lang w:eastAsia="en-US" w:bidi="bn-IN"/>
                            </w:rPr>
                            <w:cr/>
                          </w:r>
                          <w:r>
                            <w:cr/>
                          </w:r>
                          <w:r>
                            <w:cr/>
                            <w:t xml:space="preserve">Page </w:t>
                          </w:r>
                          <w:r w:rsidR="003F0369">
                            <w:fldChar w:fldCharType="begin"/>
                          </w:r>
                          <w:r>
                            <w:instrText xml:space="preserve"> PAGE </w:instrText>
                          </w:r>
                          <w:r w:rsidR="003F0369">
                            <w:fldChar w:fldCharType="separate"/>
                          </w:r>
                          <w:r w:rsidR="001D395C">
                            <w:rPr>
                              <w:noProof/>
                            </w:rPr>
                            <w:t>4</w:t>
                          </w:r>
                          <w:r w:rsidR="003F0369">
                            <w:rPr>
                              <w:noProof/>
                            </w:rPr>
                            <w:fldChar w:fldCharType="end"/>
                          </w:r>
                          <w:r>
                            <w:t xml:space="preserve"> </w:t>
                          </w:r>
                        </w:p>
                        <w:p w:rsidR="00152C4D" w:rsidRPr="00852E0E" w:rsidRDefault="00152C4D" w:rsidP="00E66BD9">
                          <w:pPr>
                            <w:rPr>
                              <w:lang w:val="en-US"/>
                            </w:rPr>
                          </w:pP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45E21441" id="Text Box 4" o:spid="_x0000_s1029" type="#_x0000_t202" style="position:absolute;margin-left:-46.15pt;margin-top:-.3pt;width:287pt;height:69.7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" stroked="f">
              <v:textbox style="mso-fit-shape-to-text:t">
                <w:txbxContent>
                  <w:p w:rsidR="00152C4D" w:rsidRPr="00A34156" w:rsidRDefault="00152C4D" w:rsidP="00B2693B">
                    <w:pPr>
                      <w:jc w:val="right"/>
                    </w:pPr>
                    <w:r w:rsidRPr="003606FF">
                      <w:rPr>
                        <w:spacing w:val="0"/>
                        <w:sz w:val="18"/>
                        <w:szCs w:val="18"/>
                        <w:lang w:eastAsia="en-US" w:bidi="bn-IN"/>
                      </w:rPr>
                      <w:cr/>
                    </w:r>
                    <w:r>
                      <w:cr/>
                    </w:r>
                    <w:r>
                      <w:cr/>
                      <w:t xml:space="preserve">Page </w:t>
                    </w:r>
                    <w:r w:rsidR="003F0369">
                      <w:fldChar w:fldCharType="begin"/>
                    </w:r>
                    <w:r>
                      <w:instrText xml:space="preserve"> PAGE </w:instrText>
                    </w:r>
                    <w:r w:rsidR="003F0369">
                      <w:fldChar w:fldCharType="separate"/>
                    </w:r>
                    <w:r w:rsidR="001D395C">
                      <w:rPr>
                        <w:noProof/>
                      </w:rPr>
                      <w:t>4</w:t>
                    </w:r>
                    <w:r w:rsidR="003F0369">
                      <w:rPr>
                        <w:noProof/>
                      </w:rPr>
                      <w:fldChar w:fldCharType="end"/>
                    </w:r>
                    <w:r>
                      <w:t xml:space="preserve"> </w:t>
                    </w:r>
                  </w:p>
                  <w:p w:rsidR="00152C4D" w:rsidRPr="00852E0E" w:rsidRDefault="00152C4D" w:rsidP="00E66BD9">
                    <w:pPr>
                      <w:rPr>
                        <w:lang w:val="en-US"/>
                      </w:rPr>
                    </w:pPr>
                  </w:p>
                </w:txbxContent>
              </v:textbox>
            </v:shape>
          </w:pict>
        </mc:Fallback>
      </mc:AlternateContent>
    </w:r>
  </w:p>
  <w:p w:rsidR="00152C4D" w:rsidRDefault="00152C4D" w:rsidP="00AC73F3">
    <w:pPr>
      <w:pStyle w:val="Fuzeile"/>
      <w:jc w:val="right"/>
      <w:rPr>
        <w:szCs w:val="12"/>
      </w:rPr>
    </w:pPr>
  </w:p>
  <w:p w:rsidR="00152C4D" w:rsidRDefault="00152C4D" w:rsidP="00A34156">
    <w:pPr>
      <w:pStyle w:val="Fuzeile"/>
      <w:jc w:val="center"/>
      <w:rPr>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6FE0" w:rsidRDefault="00CB6FE0">
      <w:pPr>
        <w:spacing w:line="240" w:lineRule="auto"/>
      </w:pPr>
      <w:r>
        <w:separator/>
      </w:r>
    </w:p>
  </w:footnote>
  <w:footnote w:type="continuationSeparator" w:id="0">
    <w:p w:rsidR="00CB6FE0" w:rsidRDefault="00CB6F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2C4D" w:rsidRPr="00E66BD9" w:rsidRDefault="00152C4D">
    <w:pPr>
      <w:pStyle w:val="Kopfzeile"/>
      <w:rPr>
        <w:lang w:val="en-US"/>
      </w:rPr>
    </w:pPr>
    <w:r>
      <w:rPr>
        <w:noProof/>
        <w:lang w:val="en-GB" w:eastAsia="en-GB"/>
      </w:rPr>
      <w:drawing>
        <wp:anchor distT="0" distB="0" distL="114300" distR="114300" simplePos="0" relativeHeight="251658240" behindDoc="1" locked="1" layoutInCell="1" allowOverlap="1">
          <wp:simplePos x="0" y="0"/>
          <wp:positionH relativeFrom="page">
            <wp:posOffset>4685030</wp:posOffset>
          </wp:positionH>
          <wp:positionV relativeFrom="page">
            <wp:posOffset>355600</wp:posOffset>
          </wp:positionV>
          <wp:extent cx="2133600" cy="1209675"/>
          <wp:effectExtent l="19050" t="0" r="0" b="0"/>
          <wp:wrapNone/>
          <wp:docPr id="8" name="Grafik 0" descr="druck_ngmn_briefbogen-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0" descr="druck_ngmn_briefbogen-2.jpg"/>
                  <pic:cNvPicPr>
                    <a:picLocks noChangeAspect="1" noChangeArrowheads="1"/>
                  </pic:cNvPicPr>
                </pic:nvPicPr>
                <pic:blipFill>
                  <a:blip r:embed="rId1"/>
                  <a:srcRect/>
                  <a:stretch>
                    <a:fillRect/>
                  </a:stretch>
                </pic:blipFill>
                <pic:spPr bwMode="auto">
                  <a:xfrm>
                    <a:off x="0" y="0"/>
                    <a:ext cx="2133600" cy="1209675"/>
                  </a:xfrm>
                  <a:prstGeom prst="rect">
                    <a:avLst/>
                  </a:prstGeom>
                  <a:noFill/>
                  <a:ln w="9525">
                    <a:noFill/>
                    <a:miter lim="800000"/>
                    <a:headEnd/>
                    <a:tailEnd/>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2C4D" w:rsidRDefault="00152C4D">
    <w:pPr>
      <w:pStyle w:val="Kopfzeile"/>
    </w:pPr>
    <w:r>
      <w:rPr>
        <w:noProof/>
        <w:lang w:val="en-GB" w:eastAsia="en-GB"/>
      </w:rPr>
      <w:drawing>
        <wp:anchor distT="0" distB="0" distL="114300" distR="114300" simplePos="0" relativeHeight="251659264" behindDoc="1" locked="1" layoutInCell="1" allowOverlap="1">
          <wp:simplePos x="0" y="0"/>
          <wp:positionH relativeFrom="page">
            <wp:posOffset>4686300</wp:posOffset>
          </wp:positionH>
          <wp:positionV relativeFrom="page">
            <wp:posOffset>355600</wp:posOffset>
          </wp:positionV>
          <wp:extent cx="2133600" cy="1209675"/>
          <wp:effectExtent l="19050" t="0" r="0" b="0"/>
          <wp:wrapNone/>
          <wp:docPr id="9" name="Grafik 0" descr="druck_ngmn_briefbogen-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0" descr="druck_ngmn_briefbogen-2.jpg"/>
                  <pic:cNvPicPr>
                    <a:picLocks noChangeAspect="1" noChangeArrowheads="1"/>
                  </pic:cNvPicPr>
                </pic:nvPicPr>
                <pic:blipFill>
                  <a:blip r:embed="rId1"/>
                  <a:srcRect/>
                  <a:stretch>
                    <a:fillRect/>
                  </a:stretch>
                </pic:blipFill>
                <pic:spPr bwMode="auto">
                  <a:xfrm>
                    <a:off x="0" y="0"/>
                    <a:ext cx="2133600" cy="1209675"/>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A21E3"/>
    <w:multiLevelType w:val="hybridMultilevel"/>
    <w:tmpl w:val="5B96F0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1A4877"/>
    <w:multiLevelType w:val="hybridMultilevel"/>
    <w:tmpl w:val="38C43ACA"/>
    <w:lvl w:ilvl="0" w:tplc="F6B05D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D744FCF"/>
    <w:multiLevelType w:val="hybridMultilevel"/>
    <w:tmpl w:val="0D7A483A"/>
    <w:lvl w:ilvl="0" w:tplc="36B8A8B4">
      <w:start w:val="1"/>
      <w:numFmt w:val="decimal"/>
      <w:lvlText w:val="%1."/>
      <w:lvlJc w:val="left"/>
      <w:pPr>
        <w:tabs>
          <w:tab w:val="num" w:pos="720"/>
        </w:tabs>
        <w:ind w:left="720" w:hanging="360"/>
      </w:pPr>
    </w:lvl>
    <w:lvl w:ilvl="1" w:tplc="AC1E6D5A">
      <w:start w:val="1"/>
      <w:numFmt w:val="decimal"/>
      <w:lvlText w:val="%2."/>
      <w:lvlJc w:val="left"/>
      <w:pPr>
        <w:tabs>
          <w:tab w:val="num" w:pos="1440"/>
        </w:tabs>
        <w:ind w:left="1440" w:hanging="360"/>
      </w:pPr>
    </w:lvl>
    <w:lvl w:ilvl="2" w:tplc="8330627E">
      <w:start w:val="1"/>
      <w:numFmt w:val="decimal"/>
      <w:lvlText w:val="%3."/>
      <w:lvlJc w:val="left"/>
      <w:pPr>
        <w:tabs>
          <w:tab w:val="num" w:pos="2160"/>
        </w:tabs>
        <w:ind w:left="2160" w:hanging="360"/>
      </w:pPr>
    </w:lvl>
    <w:lvl w:ilvl="3" w:tplc="F968BD20" w:tentative="1">
      <w:start w:val="1"/>
      <w:numFmt w:val="decimal"/>
      <w:lvlText w:val="%4."/>
      <w:lvlJc w:val="left"/>
      <w:pPr>
        <w:tabs>
          <w:tab w:val="num" w:pos="2880"/>
        </w:tabs>
        <w:ind w:left="2880" w:hanging="360"/>
      </w:pPr>
    </w:lvl>
    <w:lvl w:ilvl="4" w:tplc="09126634" w:tentative="1">
      <w:start w:val="1"/>
      <w:numFmt w:val="decimal"/>
      <w:lvlText w:val="%5."/>
      <w:lvlJc w:val="left"/>
      <w:pPr>
        <w:tabs>
          <w:tab w:val="num" w:pos="3600"/>
        </w:tabs>
        <w:ind w:left="3600" w:hanging="360"/>
      </w:pPr>
    </w:lvl>
    <w:lvl w:ilvl="5" w:tplc="3320ACB2" w:tentative="1">
      <w:start w:val="1"/>
      <w:numFmt w:val="decimal"/>
      <w:lvlText w:val="%6."/>
      <w:lvlJc w:val="left"/>
      <w:pPr>
        <w:tabs>
          <w:tab w:val="num" w:pos="4320"/>
        </w:tabs>
        <w:ind w:left="4320" w:hanging="360"/>
      </w:pPr>
    </w:lvl>
    <w:lvl w:ilvl="6" w:tplc="B142AC18" w:tentative="1">
      <w:start w:val="1"/>
      <w:numFmt w:val="decimal"/>
      <w:lvlText w:val="%7."/>
      <w:lvlJc w:val="left"/>
      <w:pPr>
        <w:tabs>
          <w:tab w:val="num" w:pos="5040"/>
        </w:tabs>
        <w:ind w:left="5040" w:hanging="360"/>
      </w:pPr>
    </w:lvl>
    <w:lvl w:ilvl="7" w:tplc="998281CA" w:tentative="1">
      <w:start w:val="1"/>
      <w:numFmt w:val="decimal"/>
      <w:lvlText w:val="%8."/>
      <w:lvlJc w:val="left"/>
      <w:pPr>
        <w:tabs>
          <w:tab w:val="num" w:pos="5760"/>
        </w:tabs>
        <w:ind w:left="5760" w:hanging="360"/>
      </w:pPr>
    </w:lvl>
    <w:lvl w:ilvl="8" w:tplc="82B4C870" w:tentative="1">
      <w:start w:val="1"/>
      <w:numFmt w:val="decimal"/>
      <w:lvlText w:val="%9."/>
      <w:lvlJc w:val="left"/>
      <w:pPr>
        <w:tabs>
          <w:tab w:val="num" w:pos="6480"/>
        </w:tabs>
        <w:ind w:left="6480" w:hanging="360"/>
      </w:pPr>
    </w:lvl>
  </w:abstractNum>
  <w:abstractNum w:abstractNumId="3" w15:restartNumberingAfterBreak="0">
    <w:nsid w:val="1B536D36"/>
    <w:multiLevelType w:val="hybridMultilevel"/>
    <w:tmpl w:val="19EE075A"/>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CC707C"/>
    <w:multiLevelType w:val="hybridMultilevel"/>
    <w:tmpl w:val="16762F6C"/>
    <w:lvl w:ilvl="0" w:tplc="81B09A86">
      <w:numFmt w:val="bullet"/>
      <w:lvlText w:val="-"/>
      <w:lvlJc w:val="left"/>
      <w:pPr>
        <w:ind w:left="720" w:hanging="360"/>
      </w:pPr>
      <w:rPr>
        <w:rFonts w:ascii="Arial" w:eastAsiaTheme="minorEastAsia" w:hAnsi="Arial" w:cs="Arial" w:hint="default"/>
        <w:b w:val="0"/>
        <w:color w:val="auto"/>
      </w:rPr>
    </w:lvl>
    <w:lvl w:ilvl="1" w:tplc="81B09A86">
      <w:numFmt w:val="bullet"/>
      <w:lvlText w:val="-"/>
      <w:lvlJc w:val="left"/>
      <w:pPr>
        <w:ind w:left="1440" w:hanging="360"/>
      </w:pPr>
      <w:rPr>
        <w:rFonts w:ascii="Arial" w:eastAsiaTheme="minorEastAsia" w:hAnsi="Arial" w:cs="Arial" w:hint="default"/>
        <w:b w:val="0"/>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848051E"/>
    <w:multiLevelType w:val="hybridMultilevel"/>
    <w:tmpl w:val="19BCA8D6"/>
    <w:lvl w:ilvl="0" w:tplc="DC0682C2">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87C56C3"/>
    <w:multiLevelType w:val="hybridMultilevel"/>
    <w:tmpl w:val="58A4DD54"/>
    <w:lvl w:ilvl="0" w:tplc="8B1A07AC">
      <w:start w:val="1"/>
      <w:numFmt w:val="bullet"/>
      <w:lvlText w:val="•"/>
      <w:lvlJc w:val="left"/>
      <w:pPr>
        <w:tabs>
          <w:tab w:val="num" w:pos="720"/>
        </w:tabs>
        <w:ind w:left="720" w:hanging="360"/>
      </w:pPr>
      <w:rPr>
        <w:rFonts w:ascii="Arial" w:hAnsi="Arial" w:hint="default"/>
      </w:rPr>
    </w:lvl>
    <w:lvl w:ilvl="1" w:tplc="D57A5E9E" w:tentative="1">
      <w:start w:val="1"/>
      <w:numFmt w:val="bullet"/>
      <w:lvlText w:val="•"/>
      <w:lvlJc w:val="left"/>
      <w:pPr>
        <w:tabs>
          <w:tab w:val="num" w:pos="1440"/>
        </w:tabs>
        <w:ind w:left="1440" w:hanging="360"/>
      </w:pPr>
      <w:rPr>
        <w:rFonts w:ascii="Arial" w:hAnsi="Arial" w:hint="default"/>
      </w:rPr>
    </w:lvl>
    <w:lvl w:ilvl="2" w:tplc="3F7265B6" w:tentative="1">
      <w:start w:val="1"/>
      <w:numFmt w:val="bullet"/>
      <w:lvlText w:val="•"/>
      <w:lvlJc w:val="left"/>
      <w:pPr>
        <w:tabs>
          <w:tab w:val="num" w:pos="2160"/>
        </w:tabs>
        <w:ind w:left="2160" w:hanging="360"/>
      </w:pPr>
      <w:rPr>
        <w:rFonts w:ascii="Arial" w:hAnsi="Arial" w:hint="default"/>
      </w:rPr>
    </w:lvl>
    <w:lvl w:ilvl="3" w:tplc="8CFE8636" w:tentative="1">
      <w:start w:val="1"/>
      <w:numFmt w:val="bullet"/>
      <w:lvlText w:val="•"/>
      <w:lvlJc w:val="left"/>
      <w:pPr>
        <w:tabs>
          <w:tab w:val="num" w:pos="2880"/>
        </w:tabs>
        <w:ind w:left="2880" w:hanging="360"/>
      </w:pPr>
      <w:rPr>
        <w:rFonts w:ascii="Arial" w:hAnsi="Arial" w:hint="default"/>
      </w:rPr>
    </w:lvl>
    <w:lvl w:ilvl="4" w:tplc="499C716C" w:tentative="1">
      <w:start w:val="1"/>
      <w:numFmt w:val="bullet"/>
      <w:lvlText w:val="•"/>
      <w:lvlJc w:val="left"/>
      <w:pPr>
        <w:tabs>
          <w:tab w:val="num" w:pos="3600"/>
        </w:tabs>
        <w:ind w:left="3600" w:hanging="360"/>
      </w:pPr>
      <w:rPr>
        <w:rFonts w:ascii="Arial" w:hAnsi="Arial" w:hint="default"/>
      </w:rPr>
    </w:lvl>
    <w:lvl w:ilvl="5" w:tplc="B6708F6A" w:tentative="1">
      <w:start w:val="1"/>
      <w:numFmt w:val="bullet"/>
      <w:lvlText w:val="•"/>
      <w:lvlJc w:val="left"/>
      <w:pPr>
        <w:tabs>
          <w:tab w:val="num" w:pos="4320"/>
        </w:tabs>
        <w:ind w:left="4320" w:hanging="360"/>
      </w:pPr>
      <w:rPr>
        <w:rFonts w:ascii="Arial" w:hAnsi="Arial" w:hint="default"/>
      </w:rPr>
    </w:lvl>
    <w:lvl w:ilvl="6" w:tplc="3E189BB0" w:tentative="1">
      <w:start w:val="1"/>
      <w:numFmt w:val="bullet"/>
      <w:lvlText w:val="•"/>
      <w:lvlJc w:val="left"/>
      <w:pPr>
        <w:tabs>
          <w:tab w:val="num" w:pos="5040"/>
        </w:tabs>
        <w:ind w:left="5040" w:hanging="360"/>
      </w:pPr>
      <w:rPr>
        <w:rFonts w:ascii="Arial" w:hAnsi="Arial" w:hint="default"/>
      </w:rPr>
    </w:lvl>
    <w:lvl w:ilvl="7" w:tplc="590697A6" w:tentative="1">
      <w:start w:val="1"/>
      <w:numFmt w:val="bullet"/>
      <w:lvlText w:val="•"/>
      <w:lvlJc w:val="left"/>
      <w:pPr>
        <w:tabs>
          <w:tab w:val="num" w:pos="5760"/>
        </w:tabs>
        <w:ind w:left="5760" w:hanging="360"/>
      </w:pPr>
      <w:rPr>
        <w:rFonts w:ascii="Arial" w:hAnsi="Arial" w:hint="default"/>
      </w:rPr>
    </w:lvl>
    <w:lvl w:ilvl="8" w:tplc="512A2F3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D75D60"/>
    <w:multiLevelType w:val="hybridMultilevel"/>
    <w:tmpl w:val="FB545544"/>
    <w:lvl w:ilvl="0" w:tplc="3078E63A">
      <w:start w:val="1"/>
      <w:numFmt w:val="bullet"/>
      <w:lvlText w:val=""/>
      <w:lvlJc w:val="left"/>
      <w:pPr>
        <w:ind w:left="720" w:hanging="360"/>
      </w:pPr>
      <w:rPr>
        <w:rFonts w:ascii="Wingdings" w:hAnsi="Wingdings" w:hint="default"/>
      </w:rPr>
    </w:lvl>
    <w:lvl w:ilvl="1" w:tplc="81B09A86">
      <w:numFmt w:val="bullet"/>
      <w:lvlText w:val="-"/>
      <w:lvlJc w:val="left"/>
      <w:pPr>
        <w:ind w:left="1440" w:hanging="360"/>
      </w:pPr>
      <w:rPr>
        <w:rFonts w:ascii="Arial" w:eastAsiaTheme="minorEastAsia" w:hAnsi="Arial" w:cs="Arial" w:hint="default"/>
        <w:b w:val="0"/>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32E2D0F"/>
    <w:multiLevelType w:val="hybridMultilevel"/>
    <w:tmpl w:val="CCF6AEE4"/>
    <w:lvl w:ilvl="0" w:tplc="3078E63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1A0997"/>
    <w:multiLevelType w:val="hybridMultilevel"/>
    <w:tmpl w:val="38FA1932"/>
    <w:lvl w:ilvl="0" w:tplc="04090001">
      <w:start w:val="1"/>
      <w:numFmt w:val="bullet"/>
      <w:lvlText w:val=""/>
      <w:lvlJc w:val="left"/>
      <w:pPr>
        <w:ind w:left="420" w:hanging="420"/>
      </w:pPr>
      <w:rPr>
        <w:rFonts w:ascii="Wingdings" w:hAnsi="Wingdings" w:hint="default"/>
      </w:rPr>
    </w:lvl>
    <w:lvl w:ilvl="1" w:tplc="DC0682C2">
      <w:start w:val="1"/>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51149B"/>
    <w:multiLevelType w:val="hybridMultilevel"/>
    <w:tmpl w:val="5D981E34"/>
    <w:lvl w:ilvl="0" w:tplc="36D4D9FA">
      <w:numFmt w:val="bullet"/>
      <w:lvlText w:val="-"/>
      <w:lvlJc w:val="left"/>
      <w:pPr>
        <w:ind w:left="720" w:hanging="360"/>
      </w:pPr>
      <w:rPr>
        <w:rFonts w:ascii="Arial" w:eastAsiaTheme="minorEastAsia" w:hAnsi="Arial" w:cs="Arial" w:hint="default"/>
        <w:b w:val="0"/>
        <w:color w:val="auto"/>
      </w:rPr>
    </w:lvl>
    <w:lvl w:ilvl="1" w:tplc="8A3231F6">
      <w:numFmt w:val="bullet"/>
      <w:lvlText w:val="-"/>
      <w:lvlJc w:val="left"/>
      <w:pPr>
        <w:ind w:left="1440" w:hanging="360"/>
      </w:pPr>
      <w:rPr>
        <w:rFonts w:ascii="Arial" w:eastAsiaTheme="minorEastAsia" w:hAnsi="Arial" w:cs="Arial" w:hint="default"/>
        <w:b w:val="0"/>
        <w:color w:val="468329"/>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E904D9E"/>
    <w:multiLevelType w:val="hybridMultilevel"/>
    <w:tmpl w:val="BB203E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44005BE"/>
    <w:multiLevelType w:val="hybridMultilevel"/>
    <w:tmpl w:val="0A84D0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BEF65B2"/>
    <w:multiLevelType w:val="hybridMultilevel"/>
    <w:tmpl w:val="4AE80158"/>
    <w:lvl w:ilvl="0" w:tplc="39200028">
      <w:numFmt w:val="bullet"/>
      <w:lvlText w:val="-"/>
      <w:lvlJc w:val="left"/>
      <w:pPr>
        <w:ind w:left="360" w:hanging="360"/>
      </w:pPr>
      <w:rPr>
        <w:rFonts w:ascii="Tele-GroteskNor" w:eastAsiaTheme="minorHAnsi" w:hAnsi="Tele-GroteskNor" w:cstheme="minorBidi"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15:restartNumberingAfterBreak="0">
    <w:nsid w:val="51DB042B"/>
    <w:multiLevelType w:val="hybridMultilevel"/>
    <w:tmpl w:val="3D8A6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D4660C"/>
    <w:multiLevelType w:val="hybridMultilevel"/>
    <w:tmpl w:val="5F885088"/>
    <w:lvl w:ilvl="0" w:tplc="DC0682C2">
      <w:start w:val="1"/>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D060461"/>
    <w:multiLevelType w:val="hybridMultilevel"/>
    <w:tmpl w:val="3F923C10"/>
    <w:lvl w:ilvl="0" w:tplc="DC0682C2">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367366F"/>
    <w:multiLevelType w:val="multilevel"/>
    <w:tmpl w:val="524477A8"/>
    <w:lvl w:ilvl="0">
      <w:start w:val="1"/>
      <w:numFmt w:val="decimal"/>
      <w:pStyle w:val="berschrift1"/>
      <w:lvlText w:val="%1"/>
      <w:lvlJc w:val="left"/>
      <w:pPr>
        <w:ind w:left="432" w:hanging="432"/>
      </w:pPr>
      <w:rPr>
        <w:rFonts w:hint="default"/>
      </w:rPr>
    </w:lvl>
    <w:lvl w:ilvl="1">
      <w:start w:val="1"/>
      <w:numFmt w:val="decimal"/>
      <w:pStyle w:val="berschrift2"/>
      <w:lvlText w:val="%1.%2"/>
      <w:lvlJc w:val="left"/>
      <w:pPr>
        <w:ind w:left="1002" w:hanging="576"/>
      </w:pPr>
      <w:rPr>
        <w:rFonts w:hint="default"/>
      </w:rPr>
    </w:lvl>
    <w:lvl w:ilvl="2">
      <w:start w:val="1"/>
      <w:numFmt w:val="decimal"/>
      <w:pStyle w:val="berschrift3"/>
      <w:lvlText w:val="%1.%2.%3"/>
      <w:lvlJc w:val="left"/>
      <w:pPr>
        <w:ind w:left="720" w:hanging="720"/>
      </w:pPr>
      <w:rPr>
        <w:rFonts w:hint="default"/>
      </w:rPr>
    </w:lvl>
    <w:lvl w:ilvl="3">
      <w:start w:val="1"/>
      <w:numFmt w:val="decimal"/>
      <w:pStyle w:val="berschrift4"/>
      <w:lvlText w:val="%1.%2.%3.%4"/>
      <w:lvlJc w:val="left"/>
      <w:pPr>
        <w:ind w:left="1431" w:hanging="864"/>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18" w15:restartNumberingAfterBreak="0">
    <w:nsid w:val="63FB5BC5"/>
    <w:multiLevelType w:val="hybridMultilevel"/>
    <w:tmpl w:val="DD1E810E"/>
    <w:lvl w:ilvl="0" w:tplc="8A3231F6">
      <w:numFmt w:val="bullet"/>
      <w:lvlText w:val="-"/>
      <w:lvlJc w:val="left"/>
      <w:pPr>
        <w:ind w:left="720" w:hanging="360"/>
      </w:pPr>
      <w:rPr>
        <w:rFonts w:ascii="Arial" w:eastAsiaTheme="minorEastAsia" w:hAnsi="Arial" w:cs="Arial" w:hint="default"/>
        <w:b w:val="0"/>
        <w:color w:val="468329"/>
      </w:rPr>
    </w:lvl>
    <w:lvl w:ilvl="1" w:tplc="81B09A86">
      <w:numFmt w:val="bullet"/>
      <w:lvlText w:val="-"/>
      <w:lvlJc w:val="left"/>
      <w:pPr>
        <w:ind w:left="1440" w:hanging="360"/>
      </w:pPr>
      <w:rPr>
        <w:rFonts w:ascii="Arial" w:eastAsiaTheme="minorEastAsia" w:hAnsi="Arial" w:cs="Arial" w:hint="default"/>
        <w:b w:val="0"/>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4915A19"/>
    <w:multiLevelType w:val="hybridMultilevel"/>
    <w:tmpl w:val="E1DA0AF4"/>
    <w:lvl w:ilvl="0" w:tplc="81A4EC7E">
      <w:numFmt w:val="bullet"/>
      <w:lvlText w:val="-"/>
      <w:lvlJc w:val="left"/>
      <w:pPr>
        <w:ind w:left="720" w:hanging="360"/>
      </w:pPr>
      <w:rPr>
        <w:rFonts w:ascii="Arial" w:eastAsiaTheme="minorEastAsia" w:hAnsi="Arial" w:cs="Arial" w:hint="default"/>
        <w:b w:val="0"/>
        <w:color w:val="auto"/>
      </w:rPr>
    </w:lvl>
    <w:lvl w:ilvl="1" w:tplc="8A3231F6">
      <w:numFmt w:val="bullet"/>
      <w:lvlText w:val="-"/>
      <w:lvlJc w:val="left"/>
      <w:pPr>
        <w:ind w:left="1440" w:hanging="360"/>
      </w:pPr>
      <w:rPr>
        <w:rFonts w:ascii="Arial" w:eastAsiaTheme="minorEastAsia" w:hAnsi="Arial" w:cs="Arial" w:hint="default"/>
        <w:b w:val="0"/>
        <w:color w:val="468329"/>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D202725"/>
    <w:multiLevelType w:val="hybridMultilevel"/>
    <w:tmpl w:val="99E0C50E"/>
    <w:lvl w:ilvl="0" w:tplc="29FC04C0">
      <w:start w:val="1"/>
      <w:numFmt w:val="decimal"/>
      <w:pStyle w:val="Figure"/>
      <w:lvlText w:val="Fig. %1"/>
      <w:lvlJc w:val="left"/>
      <w:pPr>
        <w:ind w:left="360" w:hanging="360"/>
      </w:pPr>
      <w:rPr>
        <w:rFonts w:ascii="Times New Roman" w:hAnsi="Times New Roman" w:cs="Times New Roman" w:hint="default"/>
        <w:b w:val="0"/>
        <w:bCs w:val="0"/>
        <w:i w:val="0"/>
        <w:iCs w:val="0"/>
        <w:caps w:val="0"/>
        <w:smallCaps w:val="0"/>
        <w:strike w:val="0"/>
        <w:dstrike w:val="0"/>
        <w:vanish w:val="0"/>
        <w:spacing w:val="0"/>
        <w:kern w:val="0"/>
        <w:position w:val="0"/>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E820737"/>
    <w:multiLevelType w:val="hybridMultilevel"/>
    <w:tmpl w:val="F0EAEE4A"/>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20"/>
  </w:num>
  <w:num w:numId="3">
    <w:abstractNumId w:val="9"/>
  </w:num>
  <w:num w:numId="4">
    <w:abstractNumId w:val="2"/>
  </w:num>
  <w:num w:numId="5">
    <w:abstractNumId w:val="5"/>
  </w:num>
  <w:num w:numId="6">
    <w:abstractNumId w:val="17"/>
  </w:num>
  <w:num w:numId="7">
    <w:abstractNumId w:val="17"/>
  </w:num>
  <w:num w:numId="8">
    <w:abstractNumId w:val="15"/>
  </w:num>
  <w:num w:numId="9">
    <w:abstractNumId w:val="7"/>
  </w:num>
  <w:num w:numId="10">
    <w:abstractNumId w:val="17"/>
  </w:num>
  <w:num w:numId="11">
    <w:abstractNumId w:val="17"/>
  </w:num>
  <w:num w:numId="12">
    <w:abstractNumId w:val="17"/>
  </w:num>
  <w:num w:numId="13">
    <w:abstractNumId w:val="17"/>
  </w:num>
  <w:num w:numId="14">
    <w:abstractNumId w:val="17"/>
  </w:num>
  <w:num w:numId="15">
    <w:abstractNumId w:val="17"/>
  </w:num>
  <w:num w:numId="16">
    <w:abstractNumId w:val="10"/>
  </w:num>
  <w:num w:numId="17">
    <w:abstractNumId w:val="19"/>
  </w:num>
  <w:num w:numId="18">
    <w:abstractNumId w:val="17"/>
  </w:num>
  <w:num w:numId="19">
    <w:abstractNumId w:val="17"/>
  </w:num>
  <w:num w:numId="20">
    <w:abstractNumId w:val="17"/>
  </w:num>
  <w:num w:numId="21">
    <w:abstractNumId w:val="17"/>
  </w:num>
  <w:num w:numId="22">
    <w:abstractNumId w:val="17"/>
  </w:num>
  <w:num w:numId="23">
    <w:abstractNumId w:val="14"/>
  </w:num>
  <w:num w:numId="24">
    <w:abstractNumId w:val="8"/>
  </w:num>
  <w:num w:numId="25">
    <w:abstractNumId w:val="17"/>
  </w:num>
  <w:num w:numId="26">
    <w:abstractNumId w:val="17"/>
  </w:num>
  <w:num w:numId="27">
    <w:abstractNumId w:val="17"/>
  </w:num>
  <w:num w:numId="28">
    <w:abstractNumId w:val="11"/>
  </w:num>
  <w:num w:numId="29">
    <w:abstractNumId w:val="0"/>
  </w:num>
  <w:num w:numId="30">
    <w:abstractNumId w:val="3"/>
  </w:num>
  <w:num w:numId="31">
    <w:abstractNumId w:val="21"/>
  </w:num>
  <w:num w:numId="32">
    <w:abstractNumId w:val="1"/>
  </w:num>
  <w:num w:numId="33">
    <w:abstractNumId w:val="12"/>
  </w:num>
  <w:num w:numId="34">
    <w:abstractNumId w:val="17"/>
  </w:num>
  <w:num w:numId="35">
    <w:abstractNumId w:val="17"/>
  </w:num>
  <w:num w:numId="36">
    <w:abstractNumId w:val="17"/>
  </w:num>
  <w:num w:numId="37">
    <w:abstractNumId w:val="13"/>
  </w:num>
  <w:num w:numId="38">
    <w:abstractNumId w:val="6"/>
  </w:num>
  <w:num w:numId="39">
    <w:abstractNumId w:val="17"/>
  </w:num>
  <w:num w:numId="40">
    <w:abstractNumId w:val="17"/>
  </w:num>
  <w:num w:numId="41">
    <w:abstractNumId w:val="17"/>
  </w:num>
  <w:num w:numId="42">
    <w:abstractNumId w:val="17"/>
  </w:num>
  <w:num w:numId="43">
    <w:abstractNumId w:val="17"/>
  </w:num>
  <w:num w:numId="44">
    <w:abstractNumId w:val="17"/>
  </w:num>
  <w:num w:numId="45">
    <w:abstractNumId w:val="18"/>
  </w:num>
  <w:num w:numId="46">
    <w:abstractNumId w:val="17"/>
  </w:num>
  <w:num w:numId="47">
    <w:abstractNumId w:val="17"/>
  </w:num>
  <w:num w:numId="48">
    <w:abstractNumId w:val="17"/>
  </w:num>
  <w:num w:numId="49">
    <w:abstractNumId w:val="20"/>
  </w:num>
  <w:num w:numId="50">
    <w:abstractNumId w:val="20"/>
  </w:num>
  <w:num w:numId="51">
    <w:abstractNumId w:val="17"/>
  </w:num>
  <w:num w:numId="52">
    <w:abstractNumId w:val="17"/>
  </w:num>
  <w:num w:numId="53">
    <w:abstractNumId w:val="17"/>
  </w:num>
  <w:num w:numId="54">
    <w:abstractNumId w:val="16"/>
  </w:num>
  <w:num w:numId="55">
    <w:abstractNumId w:val="17"/>
  </w:num>
  <w:num w:numId="56">
    <w:abstractNumId w:val="17"/>
  </w:num>
  <w:num w:numId="57">
    <w:abstractNumId w:val="4"/>
  </w:num>
  <w:num w:numId="58">
    <w:abstractNumId w:val="17"/>
  </w:num>
  <w:num w:numId="59">
    <w:abstractNumId w:val="1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ttachedTemplate r:id="rId1"/>
  <w:defaultTabStop w:val="706"/>
  <w:hyphenationZone w:val="425"/>
  <w:drawingGridHorizontalSpacing w:val="93"/>
  <w:drawingGridVerticalSpacing w:val="57"/>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08E4"/>
    <w:rsid w:val="0000090A"/>
    <w:rsid w:val="00001F68"/>
    <w:rsid w:val="00004A7D"/>
    <w:rsid w:val="00005F4B"/>
    <w:rsid w:val="00007F94"/>
    <w:rsid w:val="00010CE7"/>
    <w:rsid w:val="00011D1A"/>
    <w:rsid w:val="00013BDB"/>
    <w:rsid w:val="00014001"/>
    <w:rsid w:val="000149E4"/>
    <w:rsid w:val="00015333"/>
    <w:rsid w:val="00017D08"/>
    <w:rsid w:val="00017DD5"/>
    <w:rsid w:val="00021E20"/>
    <w:rsid w:val="0002252C"/>
    <w:rsid w:val="0002355E"/>
    <w:rsid w:val="00023EFE"/>
    <w:rsid w:val="0002409B"/>
    <w:rsid w:val="00024504"/>
    <w:rsid w:val="00024CD3"/>
    <w:rsid w:val="00025277"/>
    <w:rsid w:val="000308A7"/>
    <w:rsid w:val="00030E81"/>
    <w:rsid w:val="00032655"/>
    <w:rsid w:val="0003496A"/>
    <w:rsid w:val="000364BD"/>
    <w:rsid w:val="00036B98"/>
    <w:rsid w:val="000370C9"/>
    <w:rsid w:val="000379D2"/>
    <w:rsid w:val="0004004E"/>
    <w:rsid w:val="00040514"/>
    <w:rsid w:val="0004189B"/>
    <w:rsid w:val="00042C51"/>
    <w:rsid w:val="0004329C"/>
    <w:rsid w:val="000439E5"/>
    <w:rsid w:val="000457F1"/>
    <w:rsid w:val="00046B47"/>
    <w:rsid w:val="000477F2"/>
    <w:rsid w:val="00050E98"/>
    <w:rsid w:val="00053EE0"/>
    <w:rsid w:val="000544C3"/>
    <w:rsid w:val="000546E2"/>
    <w:rsid w:val="0005555B"/>
    <w:rsid w:val="00055860"/>
    <w:rsid w:val="00056A5E"/>
    <w:rsid w:val="00057058"/>
    <w:rsid w:val="000577C0"/>
    <w:rsid w:val="00060C51"/>
    <w:rsid w:val="00061085"/>
    <w:rsid w:val="000619DC"/>
    <w:rsid w:val="00064833"/>
    <w:rsid w:val="00064D37"/>
    <w:rsid w:val="00065965"/>
    <w:rsid w:val="00066126"/>
    <w:rsid w:val="000664ED"/>
    <w:rsid w:val="00067C80"/>
    <w:rsid w:val="00067C89"/>
    <w:rsid w:val="00071903"/>
    <w:rsid w:val="00074852"/>
    <w:rsid w:val="000758CA"/>
    <w:rsid w:val="00076CE0"/>
    <w:rsid w:val="00080EED"/>
    <w:rsid w:val="00083BF0"/>
    <w:rsid w:val="00083F95"/>
    <w:rsid w:val="000846A8"/>
    <w:rsid w:val="0008584E"/>
    <w:rsid w:val="00085F88"/>
    <w:rsid w:val="000863A8"/>
    <w:rsid w:val="0008666B"/>
    <w:rsid w:val="00090C24"/>
    <w:rsid w:val="0009294C"/>
    <w:rsid w:val="00092D8D"/>
    <w:rsid w:val="00093137"/>
    <w:rsid w:val="00093C61"/>
    <w:rsid w:val="00094CE1"/>
    <w:rsid w:val="000953D0"/>
    <w:rsid w:val="00095DCA"/>
    <w:rsid w:val="00095FDF"/>
    <w:rsid w:val="000A00D4"/>
    <w:rsid w:val="000A0C18"/>
    <w:rsid w:val="000A20F5"/>
    <w:rsid w:val="000A322B"/>
    <w:rsid w:val="000A424A"/>
    <w:rsid w:val="000A62FE"/>
    <w:rsid w:val="000A667E"/>
    <w:rsid w:val="000B3EEF"/>
    <w:rsid w:val="000B3F83"/>
    <w:rsid w:val="000B43B1"/>
    <w:rsid w:val="000B4C2F"/>
    <w:rsid w:val="000B5427"/>
    <w:rsid w:val="000B5C8F"/>
    <w:rsid w:val="000B5D94"/>
    <w:rsid w:val="000C493E"/>
    <w:rsid w:val="000C61D4"/>
    <w:rsid w:val="000C6780"/>
    <w:rsid w:val="000C713E"/>
    <w:rsid w:val="000C74AF"/>
    <w:rsid w:val="000D211D"/>
    <w:rsid w:val="000D402B"/>
    <w:rsid w:val="000D4074"/>
    <w:rsid w:val="000D788F"/>
    <w:rsid w:val="000E241A"/>
    <w:rsid w:val="000E368D"/>
    <w:rsid w:val="000E5B28"/>
    <w:rsid w:val="000E5B60"/>
    <w:rsid w:val="000F0A8F"/>
    <w:rsid w:val="000F0AEB"/>
    <w:rsid w:val="000F0F4F"/>
    <w:rsid w:val="000F32F9"/>
    <w:rsid w:val="000F39A2"/>
    <w:rsid w:val="000F3F5C"/>
    <w:rsid w:val="000F5266"/>
    <w:rsid w:val="000F730C"/>
    <w:rsid w:val="0010040F"/>
    <w:rsid w:val="001006FD"/>
    <w:rsid w:val="0010255E"/>
    <w:rsid w:val="00102575"/>
    <w:rsid w:val="001035AD"/>
    <w:rsid w:val="00103732"/>
    <w:rsid w:val="0010451C"/>
    <w:rsid w:val="00104544"/>
    <w:rsid w:val="00104784"/>
    <w:rsid w:val="001064E1"/>
    <w:rsid w:val="001101A5"/>
    <w:rsid w:val="00110DD0"/>
    <w:rsid w:val="00111646"/>
    <w:rsid w:val="0011182E"/>
    <w:rsid w:val="00111DB6"/>
    <w:rsid w:val="001121D7"/>
    <w:rsid w:val="0011250A"/>
    <w:rsid w:val="00112DBD"/>
    <w:rsid w:val="00113EEA"/>
    <w:rsid w:val="00114032"/>
    <w:rsid w:val="00116265"/>
    <w:rsid w:val="001169CD"/>
    <w:rsid w:val="001205DE"/>
    <w:rsid w:val="00120CDA"/>
    <w:rsid w:val="001236F3"/>
    <w:rsid w:val="001243A1"/>
    <w:rsid w:val="001244F2"/>
    <w:rsid w:val="001250FD"/>
    <w:rsid w:val="0012520C"/>
    <w:rsid w:val="001301F6"/>
    <w:rsid w:val="00130457"/>
    <w:rsid w:val="0013046E"/>
    <w:rsid w:val="001329E0"/>
    <w:rsid w:val="00132EF3"/>
    <w:rsid w:val="001349E7"/>
    <w:rsid w:val="001360D5"/>
    <w:rsid w:val="00137383"/>
    <w:rsid w:val="001374AD"/>
    <w:rsid w:val="001374DC"/>
    <w:rsid w:val="0013781E"/>
    <w:rsid w:val="00137A9D"/>
    <w:rsid w:val="00137FEA"/>
    <w:rsid w:val="0014123A"/>
    <w:rsid w:val="0014149E"/>
    <w:rsid w:val="00141949"/>
    <w:rsid w:val="00141EDF"/>
    <w:rsid w:val="001430D2"/>
    <w:rsid w:val="001444B7"/>
    <w:rsid w:val="0014450A"/>
    <w:rsid w:val="00144BE5"/>
    <w:rsid w:val="001461BE"/>
    <w:rsid w:val="00150349"/>
    <w:rsid w:val="0015260B"/>
    <w:rsid w:val="00152912"/>
    <w:rsid w:val="00152C4D"/>
    <w:rsid w:val="00155C08"/>
    <w:rsid w:val="00156C2E"/>
    <w:rsid w:val="001617F7"/>
    <w:rsid w:val="00161BD5"/>
    <w:rsid w:val="00162A0C"/>
    <w:rsid w:val="00162C54"/>
    <w:rsid w:val="00163002"/>
    <w:rsid w:val="0016575B"/>
    <w:rsid w:val="00165C60"/>
    <w:rsid w:val="00165D99"/>
    <w:rsid w:val="00166CFF"/>
    <w:rsid w:val="001675F9"/>
    <w:rsid w:val="00170641"/>
    <w:rsid w:val="001714BD"/>
    <w:rsid w:val="00173005"/>
    <w:rsid w:val="00173AB8"/>
    <w:rsid w:val="00174436"/>
    <w:rsid w:val="001748A2"/>
    <w:rsid w:val="0017558B"/>
    <w:rsid w:val="00176106"/>
    <w:rsid w:val="001764FE"/>
    <w:rsid w:val="00176C02"/>
    <w:rsid w:val="001774BB"/>
    <w:rsid w:val="00177923"/>
    <w:rsid w:val="001813CA"/>
    <w:rsid w:val="00181629"/>
    <w:rsid w:val="00183020"/>
    <w:rsid w:val="00185838"/>
    <w:rsid w:val="0018588B"/>
    <w:rsid w:val="001858DE"/>
    <w:rsid w:val="00186E8B"/>
    <w:rsid w:val="0018713D"/>
    <w:rsid w:val="001912BA"/>
    <w:rsid w:val="00191624"/>
    <w:rsid w:val="0019180C"/>
    <w:rsid w:val="00195693"/>
    <w:rsid w:val="001965BC"/>
    <w:rsid w:val="0019717C"/>
    <w:rsid w:val="001A05DF"/>
    <w:rsid w:val="001A2323"/>
    <w:rsid w:val="001A2763"/>
    <w:rsid w:val="001A4054"/>
    <w:rsid w:val="001A6FA1"/>
    <w:rsid w:val="001A762F"/>
    <w:rsid w:val="001A791F"/>
    <w:rsid w:val="001A7ECB"/>
    <w:rsid w:val="001B06D8"/>
    <w:rsid w:val="001B08DF"/>
    <w:rsid w:val="001B2E12"/>
    <w:rsid w:val="001B4AA8"/>
    <w:rsid w:val="001B59D8"/>
    <w:rsid w:val="001B7199"/>
    <w:rsid w:val="001B7203"/>
    <w:rsid w:val="001B7A68"/>
    <w:rsid w:val="001C0462"/>
    <w:rsid w:val="001C14FF"/>
    <w:rsid w:val="001C229E"/>
    <w:rsid w:val="001C28C1"/>
    <w:rsid w:val="001C29E8"/>
    <w:rsid w:val="001C57FE"/>
    <w:rsid w:val="001C62A6"/>
    <w:rsid w:val="001C72A4"/>
    <w:rsid w:val="001D395C"/>
    <w:rsid w:val="001D45D2"/>
    <w:rsid w:val="001D50F8"/>
    <w:rsid w:val="001D644E"/>
    <w:rsid w:val="001D6544"/>
    <w:rsid w:val="001D67BF"/>
    <w:rsid w:val="001D6DE5"/>
    <w:rsid w:val="001E045F"/>
    <w:rsid w:val="001E08A8"/>
    <w:rsid w:val="001E0D07"/>
    <w:rsid w:val="001E15EE"/>
    <w:rsid w:val="001E471C"/>
    <w:rsid w:val="001E5632"/>
    <w:rsid w:val="001E5A1E"/>
    <w:rsid w:val="001E5CA3"/>
    <w:rsid w:val="001E6472"/>
    <w:rsid w:val="001E6D97"/>
    <w:rsid w:val="001E6F13"/>
    <w:rsid w:val="001F0C2D"/>
    <w:rsid w:val="001F187C"/>
    <w:rsid w:val="001F552A"/>
    <w:rsid w:val="001F5541"/>
    <w:rsid w:val="001F5A5D"/>
    <w:rsid w:val="001F5DDC"/>
    <w:rsid w:val="00200056"/>
    <w:rsid w:val="00200CC5"/>
    <w:rsid w:val="00200F8A"/>
    <w:rsid w:val="00201AA2"/>
    <w:rsid w:val="0020253F"/>
    <w:rsid w:val="00203481"/>
    <w:rsid w:val="00203D0F"/>
    <w:rsid w:val="00204BA1"/>
    <w:rsid w:val="002059E4"/>
    <w:rsid w:val="00207958"/>
    <w:rsid w:val="002108E8"/>
    <w:rsid w:val="00211578"/>
    <w:rsid w:val="00211A72"/>
    <w:rsid w:val="00212E59"/>
    <w:rsid w:val="00213116"/>
    <w:rsid w:val="00213803"/>
    <w:rsid w:val="00214D98"/>
    <w:rsid w:val="00214EFF"/>
    <w:rsid w:val="00215FB9"/>
    <w:rsid w:val="0021657F"/>
    <w:rsid w:val="0021683F"/>
    <w:rsid w:val="00216E8B"/>
    <w:rsid w:val="002178EB"/>
    <w:rsid w:val="00217972"/>
    <w:rsid w:val="00222027"/>
    <w:rsid w:val="002228E5"/>
    <w:rsid w:val="00224391"/>
    <w:rsid w:val="00224BA1"/>
    <w:rsid w:val="002257AC"/>
    <w:rsid w:val="00225989"/>
    <w:rsid w:val="00225C9D"/>
    <w:rsid w:val="00226430"/>
    <w:rsid w:val="00226973"/>
    <w:rsid w:val="00227C78"/>
    <w:rsid w:val="00227CA0"/>
    <w:rsid w:val="00230B93"/>
    <w:rsid w:val="002319B5"/>
    <w:rsid w:val="00232528"/>
    <w:rsid w:val="0023474F"/>
    <w:rsid w:val="002357D2"/>
    <w:rsid w:val="002361BF"/>
    <w:rsid w:val="00237625"/>
    <w:rsid w:val="002426E6"/>
    <w:rsid w:val="00243486"/>
    <w:rsid w:val="00243D7B"/>
    <w:rsid w:val="00246655"/>
    <w:rsid w:val="00246706"/>
    <w:rsid w:val="00247386"/>
    <w:rsid w:val="00247672"/>
    <w:rsid w:val="00247CD6"/>
    <w:rsid w:val="002504CD"/>
    <w:rsid w:val="00250D97"/>
    <w:rsid w:val="00251810"/>
    <w:rsid w:val="00252AE7"/>
    <w:rsid w:val="00253F75"/>
    <w:rsid w:val="00254905"/>
    <w:rsid w:val="002553C9"/>
    <w:rsid w:val="00257561"/>
    <w:rsid w:val="00261DC9"/>
    <w:rsid w:val="00261FBB"/>
    <w:rsid w:val="002626BC"/>
    <w:rsid w:val="00262961"/>
    <w:rsid w:val="002635C3"/>
    <w:rsid w:val="00264E75"/>
    <w:rsid w:val="00266036"/>
    <w:rsid w:val="00266B56"/>
    <w:rsid w:val="002674D4"/>
    <w:rsid w:val="00267E88"/>
    <w:rsid w:val="00272C28"/>
    <w:rsid w:val="0027646C"/>
    <w:rsid w:val="00277637"/>
    <w:rsid w:val="002777C2"/>
    <w:rsid w:val="002778E8"/>
    <w:rsid w:val="00277C99"/>
    <w:rsid w:val="002807E6"/>
    <w:rsid w:val="002813BF"/>
    <w:rsid w:val="0028279D"/>
    <w:rsid w:val="002867FD"/>
    <w:rsid w:val="00286976"/>
    <w:rsid w:val="00287EE0"/>
    <w:rsid w:val="00290667"/>
    <w:rsid w:val="002907A4"/>
    <w:rsid w:val="002926CD"/>
    <w:rsid w:val="00292A13"/>
    <w:rsid w:val="00293F2B"/>
    <w:rsid w:val="0029770C"/>
    <w:rsid w:val="00297A09"/>
    <w:rsid w:val="00297E72"/>
    <w:rsid w:val="002A0167"/>
    <w:rsid w:val="002A13ED"/>
    <w:rsid w:val="002A1EDD"/>
    <w:rsid w:val="002A257C"/>
    <w:rsid w:val="002A35A0"/>
    <w:rsid w:val="002A3B29"/>
    <w:rsid w:val="002A4C95"/>
    <w:rsid w:val="002A722A"/>
    <w:rsid w:val="002A7BF9"/>
    <w:rsid w:val="002B2743"/>
    <w:rsid w:val="002B2A17"/>
    <w:rsid w:val="002B39CD"/>
    <w:rsid w:val="002B3BF9"/>
    <w:rsid w:val="002B4045"/>
    <w:rsid w:val="002B528B"/>
    <w:rsid w:val="002B5D58"/>
    <w:rsid w:val="002B62D3"/>
    <w:rsid w:val="002B740E"/>
    <w:rsid w:val="002C01AA"/>
    <w:rsid w:val="002C1A3A"/>
    <w:rsid w:val="002C1BA9"/>
    <w:rsid w:val="002C373A"/>
    <w:rsid w:val="002C3C22"/>
    <w:rsid w:val="002C40C2"/>
    <w:rsid w:val="002C6A23"/>
    <w:rsid w:val="002D027B"/>
    <w:rsid w:val="002D1550"/>
    <w:rsid w:val="002D18FC"/>
    <w:rsid w:val="002D2D17"/>
    <w:rsid w:val="002D4BF9"/>
    <w:rsid w:val="002D627F"/>
    <w:rsid w:val="002D6D0C"/>
    <w:rsid w:val="002E1296"/>
    <w:rsid w:val="002E25C6"/>
    <w:rsid w:val="002E40A0"/>
    <w:rsid w:val="002E4336"/>
    <w:rsid w:val="002E5285"/>
    <w:rsid w:val="002E56B7"/>
    <w:rsid w:val="002E5926"/>
    <w:rsid w:val="002E5B04"/>
    <w:rsid w:val="002F00B9"/>
    <w:rsid w:val="002F3D5F"/>
    <w:rsid w:val="002F6547"/>
    <w:rsid w:val="002F655E"/>
    <w:rsid w:val="002F7035"/>
    <w:rsid w:val="0030073F"/>
    <w:rsid w:val="00300ED0"/>
    <w:rsid w:val="00301A82"/>
    <w:rsid w:val="0030275A"/>
    <w:rsid w:val="00302AC6"/>
    <w:rsid w:val="0030483A"/>
    <w:rsid w:val="00306526"/>
    <w:rsid w:val="00307C4A"/>
    <w:rsid w:val="00307F11"/>
    <w:rsid w:val="00307F8E"/>
    <w:rsid w:val="003108F1"/>
    <w:rsid w:val="00310F5A"/>
    <w:rsid w:val="0031118D"/>
    <w:rsid w:val="003115B4"/>
    <w:rsid w:val="00313B34"/>
    <w:rsid w:val="003144D1"/>
    <w:rsid w:val="003207AE"/>
    <w:rsid w:val="0032096C"/>
    <w:rsid w:val="00321192"/>
    <w:rsid w:val="00323226"/>
    <w:rsid w:val="00323A0B"/>
    <w:rsid w:val="003242DB"/>
    <w:rsid w:val="003257AA"/>
    <w:rsid w:val="0032686F"/>
    <w:rsid w:val="00327EA4"/>
    <w:rsid w:val="003316EE"/>
    <w:rsid w:val="003331A7"/>
    <w:rsid w:val="003335B9"/>
    <w:rsid w:val="003359ED"/>
    <w:rsid w:val="00335DA7"/>
    <w:rsid w:val="00336FBC"/>
    <w:rsid w:val="00337D19"/>
    <w:rsid w:val="00337EDF"/>
    <w:rsid w:val="00343487"/>
    <w:rsid w:val="003439D4"/>
    <w:rsid w:val="00343BC4"/>
    <w:rsid w:val="00347B63"/>
    <w:rsid w:val="00354678"/>
    <w:rsid w:val="0035474E"/>
    <w:rsid w:val="00354A33"/>
    <w:rsid w:val="00356461"/>
    <w:rsid w:val="00357104"/>
    <w:rsid w:val="00357522"/>
    <w:rsid w:val="003576E2"/>
    <w:rsid w:val="00357D60"/>
    <w:rsid w:val="003606FF"/>
    <w:rsid w:val="00360B30"/>
    <w:rsid w:val="00363D30"/>
    <w:rsid w:val="0036568B"/>
    <w:rsid w:val="00366AF2"/>
    <w:rsid w:val="00366E49"/>
    <w:rsid w:val="00367B61"/>
    <w:rsid w:val="00367F44"/>
    <w:rsid w:val="00370109"/>
    <w:rsid w:val="003708B8"/>
    <w:rsid w:val="00370CCA"/>
    <w:rsid w:val="00371673"/>
    <w:rsid w:val="00373134"/>
    <w:rsid w:val="00373378"/>
    <w:rsid w:val="0037343C"/>
    <w:rsid w:val="003734FC"/>
    <w:rsid w:val="00374593"/>
    <w:rsid w:val="00375581"/>
    <w:rsid w:val="00375C2F"/>
    <w:rsid w:val="00375D99"/>
    <w:rsid w:val="003770A7"/>
    <w:rsid w:val="00377D5B"/>
    <w:rsid w:val="00381499"/>
    <w:rsid w:val="0038158F"/>
    <w:rsid w:val="00381A2C"/>
    <w:rsid w:val="00381F0C"/>
    <w:rsid w:val="003834FA"/>
    <w:rsid w:val="00383C79"/>
    <w:rsid w:val="00384B3B"/>
    <w:rsid w:val="00385428"/>
    <w:rsid w:val="00385455"/>
    <w:rsid w:val="003926F1"/>
    <w:rsid w:val="003927AB"/>
    <w:rsid w:val="00392E5E"/>
    <w:rsid w:val="003947B6"/>
    <w:rsid w:val="0039577D"/>
    <w:rsid w:val="003A14C8"/>
    <w:rsid w:val="003A1B02"/>
    <w:rsid w:val="003A20CE"/>
    <w:rsid w:val="003A25D0"/>
    <w:rsid w:val="003A2AA0"/>
    <w:rsid w:val="003A3412"/>
    <w:rsid w:val="003A47F5"/>
    <w:rsid w:val="003A6C8D"/>
    <w:rsid w:val="003B0180"/>
    <w:rsid w:val="003B23E1"/>
    <w:rsid w:val="003B2842"/>
    <w:rsid w:val="003B2D3B"/>
    <w:rsid w:val="003B36FD"/>
    <w:rsid w:val="003B4251"/>
    <w:rsid w:val="003B64CC"/>
    <w:rsid w:val="003B65D9"/>
    <w:rsid w:val="003B6648"/>
    <w:rsid w:val="003C0E23"/>
    <w:rsid w:val="003C0EBD"/>
    <w:rsid w:val="003C2CF1"/>
    <w:rsid w:val="003C67D2"/>
    <w:rsid w:val="003C7174"/>
    <w:rsid w:val="003D08A5"/>
    <w:rsid w:val="003D10BD"/>
    <w:rsid w:val="003D1ACA"/>
    <w:rsid w:val="003D1F14"/>
    <w:rsid w:val="003D2350"/>
    <w:rsid w:val="003D260C"/>
    <w:rsid w:val="003D29E6"/>
    <w:rsid w:val="003D3A8D"/>
    <w:rsid w:val="003D4780"/>
    <w:rsid w:val="003D520D"/>
    <w:rsid w:val="003D5627"/>
    <w:rsid w:val="003D5EE8"/>
    <w:rsid w:val="003D73B3"/>
    <w:rsid w:val="003D74E7"/>
    <w:rsid w:val="003D7993"/>
    <w:rsid w:val="003E2373"/>
    <w:rsid w:val="003E3C15"/>
    <w:rsid w:val="003E4095"/>
    <w:rsid w:val="003E48F5"/>
    <w:rsid w:val="003E74DE"/>
    <w:rsid w:val="003E7A43"/>
    <w:rsid w:val="003F0369"/>
    <w:rsid w:val="003F128D"/>
    <w:rsid w:val="003F3958"/>
    <w:rsid w:val="003F3D2B"/>
    <w:rsid w:val="004018E1"/>
    <w:rsid w:val="0040442B"/>
    <w:rsid w:val="004071BB"/>
    <w:rsid w:val="004118A0"/>
    <w:rsid w:val="004118F0"/>
    <w:rsid w:val="00411901"/>
    <w:rsid w:val="00412F29"/>
    <w:rsid w:val="00413640"/>
    <w:rsid w:val="00414E04"/>
    <w:rsid w:val="0041520C"/>
    <w:rsid w:val="00415676"/>
    <w:rsid w:val="004206E7"/>
    <w:rsid w:val="00420781"/>
    <w:rsid w:val="004208E4"/>
    <w:rsid w:val="00420A77"/>
    <w:rsid w:val="0042128C"/>
    <w:rsid w:val="004230B1"/>
    <w:rsid w:val="004239E0"/>
    <w:rsid w:val="0042468B"/>
    <w:rsid w:val="00427A27"/>
    <w:rsid w:val="004306BB"/>
    <w:rsid w:val="00431CF2"/>
    <w:rsid w:val="00431D7B"/>
    <w:rsid w:val="004330FD"/>
    <w:rsid w:val="00434CC5"/>
    <w:rsid w:val="00435C4E"/>
    <w:rsid w:val="00436413"/>
    <w:rsid w:val="00436F7E"/>
    <w:rsid w:val="00440E74"/>
    <w:rsid w:val="00441648"/>
    <w:rsid w:val="00445797"/>
    <w:rsid w:val="00445CF9"/>
    <w:rsid w:val="00446942"/>
    <w:rsid w:val="004469E9"/>
    <w:rsid w:val="00447300"/>
    <w:rsid w:val="00447C23"/>
    <w:rsid w:val="00451D04"/>
    <w:rsid w:val="004562C3"/>
    <w:rsid w:val="00460897"/>
    <w:rsid w:val="00462134"/>
    <w:rsid w:val="00464755"/>
    <w:rsid w:val="00466E7B"/>
    <w:rsid w:val="004678D3"/>
    <w:rsid w:val="00470688"/>
    <w:rsid w:val="00470959"/>
    <w:rsid w:val="0047167B"/>
    <w:rsid w:val="00471946"/>
    <w:rsid w:val="00473A69"/>
    <w:rsid w:val="00474659"/>
    <w:rsid w:val="0047542D"/>
    <w:rsid w:val="00475BD4"/>
    <w:rsid w:val="00477792"/>
    <w:rsid w:val="00480B79"/>
    <w:rsid w:val="00480FEC"/>
    <w:rsid w:val="00482C70"/>
    <w:rsid w:val="00484FA7"/>
    <w:rsid w:val="004855A2"/>
    <w:rsid w:val="004861A8"/>
    <w:rsid w:val="00487B62"/>
    <w:rsid w:val="00487BE5"/>
    <w:rsid w:val="00491313"/>
    <w:rsid w:val="0049145D"/>
    <w:rsid w:val="004923E4"/>
    <w:rsid w:val="004926B3"/>
    <w:rsid w:val="00492C7E"/>
    <w:rsid w:val="00496919"/>
    <w:rsid w:val="004A0040"/>
    <w:rsid w:val="004A0743"/>
    <w:rsid w:val="004A1FE8"/>
    <w:rsid w:val="004A3CC6"/>
    <w:rsid w:val="004A4347"/>
    <w:rsid w:val="004A68C0"/>
    <w:rsid w:val="004B19B1"/>
    <w:rsid w:val="004B1B1C"/>
    <w:rsid w:val="004B3A91"/>
    <w:rsid w:val="004B435B"/>
    <w:rsid w:val="004B4D17"/>
    <w:rsid w:val="004B4EFD"/>
    <w:rsid w:val="004B6E9A"/>
    <w:rsid w:val="004B7253"/>
    <w:rsid w:val="004B732D"/>
    <w:rsid w:val="004C0638"/>
    <w:rsid w:val="004C1754"/>
    <w:rsid w:val="004C2C6C"/>
    <w:rsid w:val="004C304C"/>
    <w:rsid w:val="004C3331"/>
    <w:rsid w:val="004C4357"/>
    <w:rsid w:val="004C51EF"/>
    <w:rsid w:val="004C60FD"/>
    <w:rsid w:val="004C7C42"/>
    <w:rsid w:val="004D0F54"/>
    <w:rsid w:val="004D1F9A"/>
    <w:rsid w:val="004D272F"/>
    <w:rsid w:val="004D3032"/>
    <w:rsid w:val="004D5D03"/>
    <w:rsid w:val="004D73CE"/>
    <w:rsid w:val="004D7C86"/>
    <w:rsid w:val="004E0161"/>
    <w:rsid w:val="004E21D0"/>
    <w:rsid w:val="004E248A"/>
    <w:rsid w:val="004E2642"/>
    <w:rsid w:val="004E43FB"/>
    <w:rsid w:val="004E48DC"/>
    <w:rsid w:val="004E51CA"/>
    <w:rsid w:val="004E553D"/>
    <w:rsid w:val="004E5B35"/>
    <w:rsid w:val="004E6206"/>
    <w:rsid w:val="004E75F9"/>
    <w:rsid w:val="004F2715"/>
    <w:rsid w:val="004F3AAD"/>
    <w:rsid w:val="004F4530"/>
    <w:rsid w:val="004F4B04"/>
    <w:rsid w:val="004F5A6E"/>
    <w:rsid w:val="004F605F"/>
    <w:rsid w:val="004F665D"/>
    <w:rsid w:val="004F7268"/>
    <w:rsid w:val="0050007C"/>
    <w:rsid w:val="00502369"/>
    <w:rsid w:val="005024E7"/>
    <w:rsid w:val="00506249"/>
    <w:rsid w:val="00506890"/>
    <w:rsid w:val="005070C3"/>
    <w:rsid w:val="00507214"/>
    <w:rsid w:val="005115B0"/>
    <w:rsid w:val="005122D8"/>
    <w:rsid w:val="00512399"/>
    <w:rsid w:val="005124D6"/>
    <w:rsid w:val="0051348A"/>
    <w:rsid w:val="005165DF"/>
    <w:rsid w:val="00517109"/>
    <w:rsid w:val="00520AB6"/>
    <w:rsid w:val="005221F7"/>
    <w:rsid w:val="005228BD"/>
    <w:rsid w:val="0052612F"/>
    <w:rsid w:val="005270F2"/>
    <w:rsid w:val="005307CF"/>
    <w:rsid w:val="005315FD"/>
    <w:rsid w:val="00533638"/>
    <w:rsid w:val="005357F5"/>
    <w:rsid w:val="00535DC4"/>
    <w:rsid w:val="005361FE"/>
    <w:rsid w:val="00537258"/>
    <w:rsid w:val="00541160"/>
    <w:rsid w:val="00541406"/>
    <w:rsid w:val="005423E2"/>
    <w:rsid w:val="0054246A"/>
    <w:rsid w:val="005429B2"/>
    <w:rsid w:val="005433B3"/>
    <w:rsid w:val="00544F21"/>
    <w:rsid w:val="00544F8E"/>
    <w:rsid w:val="00545546"/>
    <w:rsid w:val="005461FF"/>
    <w:rsid w:val="005509BE"/>
    <w:rsid w:val="00551502"/>
    <w:rsid w:val="005525FD"/>
    <w:rsid w:val="00552B9C"/>
    <w:rsid w:val="00552F7C"/>
    <w:rsid w:val="00553630"/>
    <w:rsid w:val="00554578"/>
    <w:rsid w:val="00556B30"/>
    <w:rsid w:val="0055749C"/>
    <w:rsid w:val="005574C6"/>
    <w:rsid w:val="00560985"/>
    <w:rsid w:val="0056108C"/>
    <w:rsid w:val="00562305"/>
    <w:rsid w:val="00563A02"/>
    <w:rsid w:val="00564170"/>
    <w:rsid w:val="005647F8"/>
    <w:rsid w:val="00564CC4"/>
    <w:rsid w:val="00565143"/>
    <w:rsid w:val="005656A1"/>
    <w:rsid w:val="005658B8"/>
    <w:rsid w:val="0056730B"/>
    <w:rsid w:val="005679E6"/>
    <w:rsid w:val="00570A2C"/>
    <w:rsid w:val="00572539"/>
    <w:rsid w:val="00572E93"/>
    <w:rsid w:val="00573303"/>
    <w:rsid w:val="00573F32"/>
    <w:rsid w:val="00573FFF"/>
    <w:rsid w:val="00575109"/>
    <w:rsid w:val="0057522D"/>
    <w:rsid w:val="00575E37"/>
    <w:rsid w:val="00576389"/>
    <w:rsid w:val="005766E4"/>
    <w:rsid w:val="00577080"/>
    <w:rsid w:val="00577353"/>
    <w:rsid w:val="00577944"/>
    <w:rsid w:val="00580973"/>
    <w:rsid w:val="00582783"/>
    <w:rsid w:val="005832DC"/>
    <w:rsid w:val="005833F9"/>
    <w:rsid w:val="00583B3C"/>
    <w:rsid w:val="0058507D"/>
    <w:rsid w:val="005852AB"/>
    <w:rsid w:val="005858DA"/>
    <w:rsid w:val="00586127"/>
    <w:rsid w:val="00591CC2"/>
    <w:rsid w:val="00592533"/>
    <w:rsid w:val="00592BB7"/>
    <w:rsid w:val="00593E43"/>
    <w:rsid w:val="0059581E"/>
    <w:rsid w:val="00595D2B"/>
    <w:rsid w:val="00597C78"/>
    <w:rsid w:val="005A0534"/>
    <w:rsid w:val="005A1F7E"/>
    <w:rsid w:val="005A2D41"/>
    <w:rsid w:val="005A568E"/>
    <w:rsid w:val="005A579A"/>
    <w:rsid w:val="005A5BAA"/>
    <w:rsid w:val="005A6083"/>
    <w:rsid w:val="005A787B"/>
    <w:rsid w:val="005A7EC0"/>
    <w:rsid w:val="005B1C57"/>
    <w:rsid w:val="005B1F1C"/>
    <w:rsid w:val="005B3BB5"/>
    <w:rsid w:val="005B3C22"/>
    <w:rsid w:val="005B41C4"/>
    <w:rsid w:val="005B4226"/>
    <w:rsid w:val="005B4977"/>
    <w:rsid w:val="005B54A3"/>
    <w:rsid w:val="005B601E"/>
    <w:rsid w:val="005B61C4"/>
    <w:rsid w:val="005B7E8F"/>
    <w:rsid w:val="005C0987"/>
    <w:rsid w:val="005C1084"/>
    <w:rsid w:val="005C3315"/>
    <w:rsid w:val="005C3E64"/>
    <w:rsid w:val="005C48D3"/>
    <w:rsid w:val="005C5557"/>
    <w:rsid w:val="005C6DAF"/>
    <w:rsid w:val="005C7853"/>
    <w:rsid w:val="005D0BAB"/>
    <w:rsid w:val="005D1302"/>
    <w:rsid w:val="005D3A81"/>
    <w:rsid w:val="005D4C95"/>
    <w:rsid w:val="005D52E5"/>
    <w:rsid w:val="005D539C"/>
    <w:rsid w:val="005D6BA6"/>
    <w:rsid w:val="005D7A1A"/>
    <w:rsid w:val="005E0549"/>
    <w:rsid w:val="005E0A6E"/>
    <w:rsid w:val="005E0AE9"/>
    <w:rsid w:val="005E2C70"/>
    <w:rsid w:val="005E4845"/>
    <w:rsid w:val="005E5E2D"/>
    <w:rsid w:val="005F0291"/>
    <w:rsid w:val="005F18D0"/>
    <w:rsid w:val="005F1988"/>
    <w:rsid w:val="005F23E6"/>
    <w:rsid w:val="005F286C"/>
    <w:rsid w:val="005F2F3F"/>
    <w:rsid w:val="005F32FA"/>
    <w:rsid w:val="005F3306"/>
    <w:rsid w:val="005F3FA9"/>
    <w:rsid w:val="005F4AB3"/>
    <w:rsid w:val="005F4B66"/>
    <w:rsid w:val="005F4ECD"/>
    <w:rsid w:val="005F55F8"/>
    <w:rsid w:val="005F5895"/>
    <w:rsid w:val="005F58E5"/>
    <w:rsid w:val="005F5DB6"/>
    <w:rsid w:val="005F5FBC"/>
    <w:rsid w:val="00605A11"/>
    <w:rsid w:val="006065C3"/>
    <w:rsid w:val="00606781"/>
    <w:rsid w:val="0060797A"/>
    <w:rsid w:val="00607B19"/>
    <w:rsid w:val="00607D9C"/>
    <w:rsid w:val="00612383"/>
    <w:rsid w:val="0061301D"/>
    <w:rsid w:val="00620B3D"/>
    <w:rsid w:val="006214D2"/>
    <w:rsid w:val="00622340"/>
    <w:rsid w:val="00623428"/>
    <w:rsid w:val="00623971"/>
    <w:rsid w:val="0062588D"/>
    <w:rsid w:val="006276E3"/>
    <w:rsid w:val="00627B89"/>
    <w:rsid w:val="00627E55"/>
    <w:rsid w:val="0063209C"/>
    <w:rsid w:val="00632C54"/>
    <w:rsid w:val="00632EA6"/>
    <w:rsid w:val="00633E51"/>
    <w:rsid w:val="00634027"/>
    <w:rsid w:val="00642095"/>
    <w:rsid w:val="006431B8"/>
    <w:rsid w:val="00643CD6"/>
    <w:rsid w:val="00644812"/>
    <w:rsid w:val="00644AD4"/>
    <w:rsid w:val="00645C19"/>
    <w:rsid w:val="00645F8F"/>
    <w:rsid w:val="00646012"/>
    <w:rsid w:val="006461F1"/>
    <w:rsid w:val="00647E01"/>
    <w:rsid w:val="00647E2A"/>
    <w:rsid w:val="0065254D"/>
    <w:rsid w:val="00652A40"/>
    <w:rsid w:val="006534D9"/>
    <w:rsid w:val="00653508"/>
    <w:rsid w:val="006537C5"/>
    <w:rsid w:val="00654057"/>
    <w:rsid w:val="0065424F"/>
    <w:rsid w:val="00654462"/>
    <w:rsid w:val="00656891"/>
    <w:rsid w:val="00657248"/>
    <w:rsid w:val="00660394"/>
    <w:rsid w:val="00662A84"/>
    <w:rsid w:val="00662E8D"/>
    <w:rsid w:val="00662EFD"/>
    <w:rsid w:val="0066309A"/>
    <w:rsid w:val="006640FF"/>
    <w:rsid w:val="006650E1"/>
    <w:rsid w:val="0066625E"/>
    <w:rsid w:val="0066642D"/>
    <w:rsid w:val="00676305"/>
    <w:rsid w:val="00677263"/>
    <w:rsid w:val="00677D37"/>
    <w:rsid w:val="00680CB2"/>
    <w:rsid w:val="0068143F"/>
    <w:rsid w:val="006814C3"/>
    <w:rsid w:val="00682AB7"/>
    <w:rsid w:val="00687872"/>
    <w:rsid w:val="00691BFE"/>
    <w:rsid w:val="006931D6"/>
    <w:rsid w:val="0069361B"/>
    <w:rsid w:val="00693FBB"/>
    <w:rsid w:val="0069463C"/>
    <w:rsid w:val="00697A06"/>
    <w:rsid w:val="006A101E"/>
    <w:rsid w:val="006A22BC"/>
    <w:rsid w:val="006A274A"/>
    <w:rsid w:val="006A2DF5"/>
    <w:rsid w:val="006A51E9"/>
    <w:rsid w:val="006A6C3A"/>
    <w:rsid w:val="006A6D44"/>
    <w:rsid w:val="006A6DE6"/>
    <w:rsid w:val="006B30C9"/>
    <w:rsid w:val="006B34C5"/>
    <w:rsid w:val="006B4100"/>
    <w:rsid w:val="006B50CF"/>
    <w:rsid w:val="006B56C8"/>
    <w:rsid w:val="006B58D5"/>
    <w:rsid w:val="006C04EF"/>
    <w:rsid w:val="006C0C40"/>
    <w:rsid w:val="006C0F01"/>
    <w:rsid w:val="006C224E"/>
    <w:rsid w:val="006C4118"/>
    <w:rsid w:val="006C4693"/>
    <w:rsid w:val="006C5180"/>
    <w:rsid w:val="006C52C2"/>
    <w:rsid w:val="006C6430"/>
    <w:rsid w:val="006C6516"/>
    <w:rsid w:val="006C6EEB"/>
    <w:rsid w:val="006D2FDE"/>
    <w:rsid w:val="006D4C1F"/>
    <w:rsid w:val="006D6493"/>
    <w:rsid w:val="006D7B2C"/>
    <w:rsid w:val="006D7C9E"/>
    <w:rsid w:val="006E0B35"/>
    <w:rsid w:val="006E15E1"/>
    <w:rsid w:val="006E1D4F"/>
    <w:rsid w:val="006E2A6A"/>
    <w:rsid w:val="006E2B2C"/>
    <w:rsid w:val="006E4B8A"/>
    <w:rsid w:val="006E4E42"/>
    <w:rsid w:val="006E551C"/>
    <w:rsid w:val="006E68EE"/>
    <w:rsid w:val="006F056C"/>
    <w:rsid w:val="006F06D3"/>
    <w:rsid w:val="006F0FB8"/>
    <w:rsid w:val="006F1182"/>
    <w:rsid w:val="006F3AAF"/>
    <w:rsid w:val="006F3CA0"/>
    <w:rsid w:val="006F473E"/>
    <w:rsid w:val="006F4EAE"/>
    <w:rsid w:val="006F52BC"/>
    <w:rsid w:val="006F6550"/>
    <w:rsid w:val="00700589"/>
    <w:rsid w:val="00700A7F"/>
    <w:rsid w:val="00700F52"/>
    <w:rsid w:val="00705EB7"/>
    <w:rsid w:val="00706145"/>
    <w:rsid w:val="00706B16"/>
    <w:rsid w:val="0071079D"/>
    <w:rsid w:val="007119F6"/>
    <w:rsid w:val="00712E0F"/>
    <w:rsid w:val="0071365E"/>
    <w:rsid w:val="007151CB"/>
    <w:rsid w:val="00716615"/>
    <w:rsid w:val="0072047D"/>
    <w:rsid w:val="0072102F"/>
    <w:rsid w:val="0072174F"/>
    <w:rsid w:val="00724763"/>
    <w:rsid w:val="007255C8"/>
    <w:rsid w:val="0072590B"/>
    <w:rsid w:val="00726004"/>
    <w:rsid w:val="007277EA"/>
    <w:rsid w:val="0072783F"/>
    <w:rsid w:val="007279A1"/>
    <w:rsid w:val="00731B54"/>
    <w:rsid w:val="00731ED4"/>
    <w:rsid w:val="007350A1"/>
    <w:rsid w:val="00736799"/>
    <w:rsid w:val="00736D90"/>
    <w:rsid w:val="00737339"/>
    <w:rsid w:val="00737F84"/>
    <w:rsid w:val="00740C24"/>
    <w:rsid w:val="00740E5C"/>
    <w:rsid w:val="00741C87"/>
    <w:rsid w:val="00741D84"/>
    <w:rsid w:val="00741E9F"/>
    <w:rsid w:val="00742816"/>
    <w:rsid w:val="00742AD7"/>
    <w:rsid w:val="00745291"/>
    <w:rsid w:val="00745E47"/>
    <w:rsid w:val="00746A11"/>
    <w:rsid w:val="00746E35"/>
    <w:rsid w:val="007510B1"/>
    <w:rsid w:val="00751775"/>
    <w:rsid w:val="00751C6B"/>
    <w:rsid w:val="00752108"/>
    <w:rsid w:val="00756E24"/>
    <w:rsid w:val="00756F41"/>
    <w:rsid w:val="00757566"/>
    <w:rsid w:val="00760CCD"/>
    <w:rsid w:val="007611A6"/>
    <w:rsid w:val="00761212"/>
    <w:rsid w:val="00761413"/>
    <w:rsid w:val="00761E25"/>
    <w:rsid w:val="007622FA"/>
    <w:rsid w:val="007668CB"/>
    <w:rsid w:val="0076724C"/>
    <w:rsid w:val="00771343"/>
    <w:rsid w:val="00771CEE"/>
    <w:rsid w:val="00772039"/>
    <w:rsid w:val="00772302"/>
    <w:rsid w:val="00773F5A"/>
    <w:rsid w:val="00774B14"/>
    <w:rsid w:val="00776C45"/>
    <w:rsid w:val="00777252"/>
    <w:rsid w:val="00777F08"/>
    <w:rsid w:val="00780DB4"/>
    <w:rsid w:val="00780DD5"/>
    <w:rsid w:val="007818AE"/>
    <w:rsid w:val="00783CAD"/>
    <w:rsid w:val="007855D7"/>
    <w:rsid w:val="00786147"/>
    <w:rsid w:val="00787038"/>
    <w:rsid w:val="0079384A"/>
    <w:rsid w:val="00796335"/>
    <w:rsid w:val="00797577"/>
    <w:rsid w:val="007A0176"/>
    <w:rsid w:val="007A06C2"/>
    <w:rsid w:val="007A2091"/>
    <w:rsid w:val="007A5A91"/>
    <w:rsid w:val="007A7419"/>
    <w:rsid w:val="007B202C"/>
    <w:rsid w:val="007B291D"/>
    <w:rsid w:val="007B2F2D"/>
    <w:rsid w:val="007B43BB"/>
    <w:rsid w:val="007B4F28"/>
    <w:rsid w:val="007B526E"/>
    <w:rsid w:val="007B5585"/>
    <w:rsid w:val="007B6ADE"/>
    <w:rsid w:val="007C0F8A"/>
    <w:rsid w:val="007C2659"/>
    <w:rsid w:val="007C2CA3"/>
    <w:rsid w:val="007C39EE"/>
    <w:rsid w:val="007C4B7D"/>
    <w:rsid w:val="007C4C41"/>
    <w:rsid w:val="007C4F9E"/>
    <w:rsid w:val="007C5C03"/>
    <w:rsid w:val="007C685F"/>
    <w:rsid w:val="007D3EE6"/>
    <w:rsid w:val="007D4B4F"/>
    <w:rsid w:val="007E0388"/>
    <w:rsid w:val="007E1D85"/>
    <w:rsid w:val="007E4FC4"/>
    <w:rsid w:val="007E6325"/>
    <w:rsid w:val="007E6B59"/>
    <w:rsid w:val="007E7661"/>
    <w:rsid w:val="007F099C"/>
    <w:rsid w:val="007F319B"/>
    <w:rsid w:val="007F3FBC"/>
    <w:rsid w:val="007F580B"/>
    <w:rsid w:val="007F7FE7"/>
    <w:rsid w:val="00801BB8"/>
    <w:rsid w:val="008025FF"/>
    <w:rsid w:val="00804FB3"/>
    <w:rsid w:val="008051F8"/>
    <w:rsid w:val="00806B19"/>
    <w:rsid w:val="00807EFD"/>
    <w:rsid w:val="0081037E"/>
    <w:rsid w:val="008107D9"/>
    <w:rsid w:val="008110A1"/>
    <w:rsid w:val="0081285F"/>
    <w:rsid w:val="00813232"/>
    <w:rsid w:val="00815399"/>
    <w:rsid w:val="00815AEE"/>
    <w:rsid w:val="00817734"/>
    <w:rsid w:val="00817D59"/>
    <w:rsid w:val="00821268"/>
    <w:rsid w:val="00823723"/>
    <w:rsid w:val="00825F8D"/>
    <w:rsid w:val="0082755B"/>
    <w:rsid w:val="00831979"/>
    <w:rsid w:val="00833285"/>
    <w:rsid w:val="0083424F"/>
    <w:rsid w:val="00835480"/>
    <w:rsid w:val="00835665"/>
    <w:rsid w:val="00836460"/>
    <w:rsid w:val="008364EB"/>
    <w:rsid w:val="00836AE4"/>
    <w:rsid w:val="00837588"/>
    <w:rsid w:val="00841414"/>
    <w:rsid w:val="00841D3F"/>
    <w:rsid w:val="00841D78"/>
    <w:rsid w:val="008439E0"/>
    <w:rsid w:val="00844E62"/>
    <w:rsid w:val="0084535C"/>
    <w:rsid w:val="00845820"/>
    <w:rsid w:val="008459C4"/>
    <w:rsid w:val="00845AEF"/>
    <w:rsid w:val="0084677B"/>
    <w:rsid w:val="00850B75"/>
    <w:rsid w:val="0085224D"/>
    <w:rsid w:val="00852E0E"/>
    <w:rsid w:val="00853DAB"/>
    <w:rsid w:val="00854A12"/>
    <w:rsid w:val="0085541D"/>
    <w:rsid w:val="008558FF"/>
    <w:rsid w:val="00860EEC"/>
    <w:rsid w:val="00861999"/>
    <w:rsid w:val="00863103"/>
    <w:rsid w:val="008640D1"/>
    <w:rsid w:val="008644C8"/>
    <w:rsid w:val="00864CBF"/>
    <w:rsid w:val="008659C8"/>
    <w:rsid w:val="0086604B"/>
    <w:rsid w:val="0086688A"/>
    <w:rsid w:val="008676CF"/>
    <w:rsid w:val="0086795E"/>
    <w:rsid w:val="00870481"/>
    <w:rsid w:val="00870753"/>
    <w:rsid w:val="00870F77"/>
    <w:rsid w:val="008717DC"/>
    <w:rsid w:val="00871F98"/>
    <w:rsid w:val="00872054"/>
    <w:rsid w:val="008721F5"/>
    <w:rsid w:val="008729F2"/>
    <w:rsid w:val="00873AD0"/>
    <w:rsid w:val="0087695D"/>
    <w:rsid w:val="00876A03"/>
    <w:rsid w:val="00877F56"/>
    <w:rsid w:val="00880902"/>
    <w:rsid w:val="00881665"/>
    <w:rsid w:val="00882154"/>
    <w:rsid w:val="00882BFB"/>
    <w:rsid w:val="00884D57"/>
    <w:rsid w:val="00884E23"/>
    <w:rsid w:val="00885FC6"/>
    <w:rsid w:val="00886199"/>
    <w:rsid w:val="00886704"/>
    <w:rsid w:val="0089408F"/>
    <w:rsid w:val="0089435E"/>
    <w:rsid w:val="00896B26"/>
    <w:rsid w:val="00897BBD"/>
    <w:rsid w:val="008A00C4"/>
    <w:rsid w:val="008A1DF8"/>
    <w:rsid w:val="008A22E2"/>
    <w:rsid w:val="008A28B0"/>
    <w:rsid w:val="008A2A52"/>
    <w:rsid w:val="008A37D8"/>
    <w:rsid w:val="008A3E89"/>
    <w:rsid w:val="008A4099"/>
    <w:rsid w:val="008A496E"/>
    <w:rsid w:val="008A6AC3"/>
    <w:rsid w:val="008B04A7"/>
    <w:rsid w:val="008B27D6"/>
    <w:rsid w:val="008B2970"/>
    <w:rsid w:val="008B3444"/>
    <w:rsid w:val="008B3A63"/>
    <w:rsid w:val="008B5036"/>
    <w:rsid w:val="008B6BA7"/>
    <w:rsid w:val="008C066B"/>
    <w:rsid w:val="008C0A15"/>
    <w:rsid w:val="008C0CF3"/>
    <w:rsid w:val="008C0FCD"/>
    <w:rsid w:val="008C22C1"/>
    <w:rsid w:val="008C4FEE"/>
    <w:rsid w:val="008C559A"/>
    <w:rsid w:val="008D26D9"/>
    <w:rsid w:val="008D2722"/>
    <w:rsid w:val="008D302D"/>
    <w:rsid w:val="008D40AE"/>
    <w:rsid w:val="008D4BF5"/>
    <w:rsid w:val="008D57DE"/>
    <w:rsid w:val="008D5C5E"/>
    <w:rsid w:val="008D62D1"/>
    <w:rsid w:val="008E011C"/>
    <w:rsid w:val="008E030B"/>
    <w:rsid w:val="008E08E2"/>
    <w:rsid w:val="008E1E35"/>
    <w:rsid w:val="008E230E"/>
    <w:rsid w:val="008E2764"/>
    <w:rsid w:val="008E2B01"/>
    <w:rsid w:val="008E35CB"/>
    <w:rsid w:val="008E4F62"/>
    <w:rsid w:val="008E536A"/>
    <w:rsid w:val="008E6273"/>
    <w:rsid w:val="008E7187"/>
    <w:rsid w:val="008E7630"/>
    <w:rsid w:val="008E774F"/>
    <w:rsid w:val="008E786F"/>
    <w:rsid w:val="008F02CE"/>
    <w:rsid w:val="008F287D"/>
    <w:rsid w:val="008F3505"/>
    <w:rsid w:val="008F50F0"/>
    <w:rsid w:val="008F5DBF"/>
    <w:rsid w:val="008F6759"/>
    <w:rsid w:val="008F6A12"/>
    <w:rsid w:val="008F7174"/>
    <w:rsid w:val="0090079D"/>
    <w:rsid w:val="00900A60"/>
    <w:rsid w:val="0090294E"/>
    <w:rsid w:val="009048AC"/>
    <w:rsid w:val="009057F1"/>
    <w:rsid w:val="009059BC"/>
    <w:rsid w:val="0091001E"/>
    <w:rsid w:val="009128D7"/>
    <w:rsid w:val="00912B6A"/>
    <w:rsid w:val="0091483D"/>
    <w:rsid w:val="009156E5"/>
    <w:rsid w:val="009203D0"/>
    <w:rsid w:val="00921DF6"/>
    <w:rsid w:val="009224B1"/>
    <w:rsid w:val="009226D6"/>
    <w:rsid w:val="00923131"/>
    <w:rsid w:val="00923E84"/>
    <w:rsid w:val="009254E1"/>
    <w:rsid w:val="009272CD"/>
    <w:rsid w:val="00927709"/>
    <w:rsid w:val="00930535"/>
    <w:rsid w:val="00930A87"/>
    <w:rsid w:val="00931E61"/>
    <w:rsid w:val="009322FC"/>
    <w:rsid w:val="00932B02"/>
    <w:rsid w:val="00932B1B"/>
    <w:rsid w:val="009334A0"/>
    <w:rsid w:val="00933622"/>
    <w:rsid w:val="00933ACA"/>
    <w:rsid w:val="00934D08"/>
    <w:rsid w:val="009352F2"/>
    <w:rsid w:val="00936C3C"/>
    <w:rsid w:val="00937C6F"/>
    <w:rsid w:val="00941298"/>
    <w:rsid w:val="00942CC3"/>
    <w:rsid w:val="0094388E"/>
    <w:rsid w:val="00943DFA"/>
    <w:rsid w:val="00943F79"/>
    <w:rsid w:val="009455CD"/>
    <w:rsid w:val="00945D67"/>
    <w:rsid w:val="00950AC6"/>
    <w:rsid w:val="0095132E"/>
    <w:rsid w:val="009515B0"/>
    <w:rsid w:val="009518F4"/>
    <w:rsid w:val="00952279"/>
    <w:rsid w:val="0095316A"/>
    <w:rsid w:val="0095455B"/>
    <w:rsid w:val="009548D3"/>
    <w:rsid w:val="00955177"/>
    <w:rsid w:val="00955A5A"/>
    <w:rsid w:val="00955CE2"/>
    <w:rsid w:val="009560FF"/>
    <w:rsid w:val="0095756C"/>
    <w:rsid w:val="00957894"/>
    <w:rsid w:val="00960CFE"/>
    <w:rsid w:val="00961026"/>
    <w:rsid w:val="00961909"/>
    <w:rsid w:val="009630DE"/>
    <w:rsid w:val="009637D9"/>
    <w:rsid w:val="00964113"/>
    <w:rsid w:val="00964CD0"/>
    <w:rsid w:val="00965119"/>
    <w:rsid w:val="00965F01"/>
    <w:rsid w:val="009674CF"/>
    <w:rsid w:val="00967D43"/>
    <w:rsid w:val="0097116B"/>
    <w:rsid w:val="0097187B"/>
    <w:rsid w:val="009721C2"/>
    <w:rsid w:val="00972929"/>
    <w:rsid w:val="009731DA"/>
    <w:rsid w:val="009736F4"/>
    <w:rsid w:val="00973EEE"/>
    <w:rsid w:val="00974681"/>
    <w:rsid w:val="00974CF3"/>
    <w:rsid w:val="0097663E"/>
    <w:rsid w:val="0097733C"/>
    <w:rsid w:val="00977366"/>
    <w:rsid w:val="00982EF5"/>
    <w:rsid w:val="00983ABF"/>
    <w:rsid w:val="009848D8"/>
    <w:rsid w:val="009849A5"/>
    <w:rsid w:val="00985DCC"/>
    <w:rsid w:val="00985F54"/>
    <w:rsid w:val="00987D98"/>
    <w:rsid w:val="009900E3"/>
    <w:rsid w:val="00991B56"/>
    <w:rsid w:val="009923DD"/>
    <w:rsid w:val="00994A2B"/>
    <w:rsid w:val="009978D3"/>
    <w:rsid w:val="009A152C"/>
    <w:rsid w:val="009A1738"/>
    <w:rsid w:val="009A1BCD"/>
    <w:rsid w:val="009A2730"/>
    <w:rsid w:val="009A3746"/>
    <w:rsid w:val="009A44ED"/>
    <w:rsid w:val="009A59BF"/>
    <w:rsid w:val="009A60FE"/>
    <w:rsid w:val="009B19B7"/>
    <w:rsid w:val="009B2C10"/>
    <w:rsid w:val="009B30C4"/>
    <w:rsid w:val="009B31E1"/>
    <w:rsid w:val="009B3770"/>
    <w:rsid w:val="009B4A78"/>
    <w:rsid w:val="009B5564"/>
    <w:rsid w:val="009C065A"/>
    <w:rsid w:val="009C0D11"/>
    <w:rsid w:val="009C39FF"/>
    <w:rsid w:val="009C4032"/>
    <w:rsid w:val="009C5013"/>
    <w:rsid w:val="009D1001"/>
    <w:rsid w:val="009D21D2"/>
    <w:rsid w:val="009D2CBB"/>
    <w:rsid w:val="009D408F"/>
    <w:rsid w:val="009D5754"/>
    <w:rsid w:val="009D606B"/>
    <w:rsid w:val="009D612B"/>
    <w:rsid w:val="009D67A1"/>
    <w:rsid w:val="009E035D"/>
    <w:rsid w:val="009E048A"/>
    <w:rsid w:val="009E3946"/>
    <w:rsid w:val="009E41A4"/>
    <w:rsid w:val="009E4869"/>
    <w:rsid w:val="009E49A7"/>
    <w:rsid w:val="009E5954"/>
    <w:rsid w:val="009E73D3"/>
    <w:rsid w:val="009E7578"/>
    <w:rsid w:val="009E79E8"/>
    <w:rsid w:val="009F096D"/>
    <w:rsid w:val="009F2712"/>
    <w:rsid w:val="009F406C"/>
    <w:rsid w:val="00A004F6"/>
    <w:rsid w:val="00A00653"/>
    <w:rsid w:val="00A010F9"/>
    <w:rsid w:val="00A01A4D"/>
    <w:rsid w:val="00A020C8"/>
    <w:rsid w:val="00A032C7"/>
    <w:rsid w:val="00A03AE9"/>
    <w:rsid w:val="00A03BBD"/>
    <w:rsid w:val="00A04B19"/>
    <w:rsid w:val="00A05493"/>
    <w:rsid w:val="00A0631F"/>
    <w:rsid w:val="00A063AF"/>
    <w:rsid w:val="00A07B39"/>
    <w:rsid w:val="00A10501"/>
    <w:rsid w:val="00A122AF"/>
    <w:rsid w:val="00A12CF3"/>
    <w:rsid w:val="00A14A7A"/>
    <w:rsid w:val="00A14F39"/>
    <w:rsid w:val="00A14F90"/>
    <w:rsid w:val="00A15120"/>
    <w:rsid w:val="00A16F4F"/>
    <w:rsid w:val="00A177E8"/>
    <w:rsid w:val="00A20FA7"/>
    <w:rsid w:val="00A21586"/>
    <w:rsid w:val="00A24DB4"/>
    <w:rsid w:val="00A2699E"/>
    <w:rsid w:val="00A27D32"/>
    <w:rsid w:val="00A31551"/>
    <w:rsid w:val="00A328AC"/>
    <w:rsid w:val="00A336CD"/>
    <w:rsid w:val="00A34156"/>
    <w:rsid w:val="00A342A6"/>
    <w:rsid w:val="00A3748C"/>
    <w:rsid w:val="00A40C3C"/>
    <w:rsid w:val="00A41050"/>
    <w:rsid w:val="00A41ABF"/>
    <w:rsid w:val="00A42CAB"/>
    <w:rsid w:val="00A4491C"/>
    <w:rsid w:val="00A4527A"/>
    <w:rsid w:val="00A50567"/>
    <w:rsid w:val="00A50B10"/>
    <w:rsid w:val="00A51C25"/>
    <w:rsid w:val="00A52B01"/>
    <w:rsid w:val="00A53BE8"/>
    <w:rsid w:val="00A53E84"/>
    <w:rsid w:val="00A55574"/>
    <w:rsid w:val="00A574DE"/>
    <w:rsid w:val="00A57FFD"/>
    <w:rsid w:val="00A6186A"/>
    <w:rsid w:val="00A61C70"/>
    <w:rsid w:val="00A63429"/>
    <w:rsid w:val="00A63CA9"/>
    <w:rsid w:val="00A6515A"/>
    <w:rsid w:val="00A6686E"/>
    <w:rsid w:val="00A67099"/>
    <w:rsid w:val="00A7010B"/>
    <w:rsid w:val="00A70453"/>
    <w:rsid w:val="00A7162B"/>
    <w:rsid w:val="00A721BA"/>
    <w:rsid w:val="00A73C66"/>
    <w:rsid w:val="00A74A7A"/>
    <w:rsid w:val="00A75687"/>
    <w:rsid w:val="00A778AD"/>
    <w:rsid w:val="00A778E0"/>
    <w:rsid w:val="00A77D07"/>
    <w:rsid w:val="00A77F18"/>
    <w:rsid w:val="00A8061A"/>
    <w:rsid w:val="00A81251"/>
    <w:rsid w:val="00A83B53"/>
    <w:rsid w:val="00A84F88"/>
    <w:rsid w:val="00A86C4C"/>
    <w:rsid w:val="00A91744"/>
    <w:rsid w:val="00A93E39"/>
    <w:rsid w:val="00A93F15"/>
    <w:rsid w:val="00A95E4E"/>
    <w:rsid w:val="00A9633F"/>
    <w:rsid w:val="00A96878"/>
    <w:rsid w:val="00A96A27"/>
    <w:rsid w:val="00A97A9F"/>
    <w:rsid w:val="00A97E2D"/>
    <w:rsid w:val="00AA4149"/>
    <w:rsid w:val="00AA4160"/>
    <w:rsid w:val="00AA4CC3"/>
    <w:rsid w:val="00AA59BD"/>
    <w:rsid w:val="00AA75BB"/>
    <w:rsid w:val="00AB05FA"/>
    <w:rsid w:val="00AB0D1A"/>
    <w:rsid w:val="00AB0EAD"/>
    <w:rsid w:val="00AB1974"/>
    <w:rsid w:val="00AB24FC"/>
    <w:rsid w:val="00AB2BD6"/>
    <w:rsid w:val="00AB397C"/>
    <w:rsid w:val="00AB4D9E"/>
    <w:rsid w:val="00AC37E4"/>
    <w:rsid w:val="00AC38FB"/>
    <w:rsid w:val="00AC44D8"/>
    <w:rsid w:val="00AC4F5E"/>
    <w:rsid w:val="00AC5FED"/>
    <w:rsid w:val="00AC6670"/>
    <w:rsid w:val="00AC73F3"/>
    <w:rsid w:val="00AC7432"/>
    <w:rsid w:val="00AD1F29"/>
    <w:rsid w:val="00AD287E"/>
    <w:rsid w:val="00AD6D03"/>
    <w:rsid w:val="00AD6F0F"/>
    <w:rsid w:val="00AD74C0"/>
    <w:rsid w:val="00AE0B1E"/>
    <w:rsid w:val="00AE146C"/>
    <w:rsid w:val="00AE1C17"/>
    <w:rsid w:val="00AE2270"/>
    <w:rsid w:val="00AE267F"/>
    <w:rsid w:val="00AE32E0"/>
    <w:rsid w:val="00AE3906"/>
    <w:rsid w:val="00AE3B18"/>
    <w:rsid w:val="00AE3F77"/>
    <w:rsid w:val="00AE6308"/>
    <w:rsid w:val="00AE646F"/>
    <w:rsid w:val="00AE6D2C"/>
    <w:rsid w:val="00AF03DE"/>
    <w:rsid w:val="00AF0FE3"/>
    <w:rsid w:val="00AF11AF"/>
    <w:rsid w:val="00AF324B"/>
    <w:rsid w:val="00AF3972"/>
    <w:rsid w:val="00AF3F27"/>
    <w:rsid w:val="00AF5750"/>
    <w:rsid w:val="00B000B2"/>
    <w:rsid w:val="00B018A4"/>
    <w:rsid w:val="00B018F4"/>
    <w:rsid w:val="00B01E8B"/>
    <w:rsid w:val="00B02E57"/>
    <w:rsid w:val="00B0447A"/>
    <w:rsid w:val="00B04F02"/>
    <w:rsid w:val="00B062F4"/>
    <w:rsid w:val="00B0649E"/>
    <w:rsid w:val="00B07EDB"/>
    <w:rsid w:val="00B10486"/>
    <w:rsid w:val="00B11232"/>
    <w:rsid w:val="00B118BF"/>
    <w:rsid w:val="00B134BB"/>
    <w:rsid w:val="00B152AC"/>
    <w:rsid w:val="00B1782F"/>
    <w:rsid w:val="00B17C60"/>
    <w:rsid w:val="00B17DBF"/>
    <w:rsid w:val="00B210EC"/>
    <w:rsid w:val="00B2235A"/>
    <w:rsid w:val="00B22564"/>
    <w:rsid w:val="00B2272B"/>
    <w:rsid w:val="00B2276B"/>
    <w:rsid w:val="00B23B43"/>
    <w:rsid w:val="00B2488C"/>
    <w:rsid w:val="00B2693B"/>
    <w:rsid w:val="00B27BF8"/>
    <w:rsid w:val="00B27D03"/>
    <w:rsid w:val="00B300A7"/>
    <w:rsid w:val="00B31803"/>
    <w:rsid w:val="00B31869"/>
    <w:rsid w:val="00B347B0"/>
    <w:rsid w:val="00B349E5"/>
    <w:rsid w:val="00B34D42"/>
    <w:rsid w:val="00B350CF"/>
    <w:rsid w:val="00B355AB"/>
    <w:rsid w:val="00B35AB4"/>
    <w:rsid w:val="00B35D36"/>
    <w:rsid w:val="00B42966"/>
    <w:rsid w:val="00B45A1A"/>
    <w:rsid w:val="00B45ECF"/>
    <w:rsid w:val="00B463E4"/>
    <w:rsid w:val="00B464E1"/>
    <w:rsid w:val="00B46565"/>
    <w:rsid w:val="00B46F44"/>
    <w:rsid w:val="00B47697"/>
    <w:rsid w:val="00B50CBD"/>
    <w:rsid w:val="00B52C2F"/>
    <w:rsid w:val="00B53A2C"/>
    <w:rsid w:val="00B542FC"/>
    <w:rsid w:val="00B5433F"/>
    <w:rsid w:val="00B55D35"/>
    <w:rsid w:val="00B56888"/>
    <w:rsid w:val="00B5717B"/>
    <w:rsid w:val="00B607F2"/>
    <w:rsid w:val="00B608D4"/>
    <w:rsid w:val="00B625A0"/>
    <w:rsid w:val="00B626E6"/>
    <w:rsid w:val="00B62890"/>
    <w:rsid w:val="00B645BB"/>
    <w:rsid w:val="00B647BA"/>
    <w:rsid w:val="00B664AE"/>
    <w:rsid w:val="00B6657E"/>
    <w:rsid w:val="00B70102"/>
    <w:rsid w:val="00B7095B"/>
    <w:rsid w:val="00B70A6C"/>
    <w:rsid w:val="00B71143"/>
    <w:rsid w:val="00B73FF7"/>
    <w:rsid w:val="00B748FB"/>
    <w:rsid w:val="00B76576"/>
    <w:rsid w:val="00B7682F"/>
    <w:rsid w:val="00B76A87"/>
    <w:rsid w:val="00B77E8C"/>
    <w:rsid w:val="00B8084E"/>
    <w:rsid w:val="00B8115F"/>
    <w:rsid w:val="00B83805"/>
    <w:rsid w:val="00B8458E"/>
    <w:rsid w:val="00B85DF8"/>
    <w:rsid w:val="00B87340"/>
    <w:rsid w:val="00B8777A"/>
    <w:rsid w:val="00B90A1F"/>
    <w:rsid w:val="00B90C85"/>
    <w:rsid w:val="00B91B0B"/>
    <w:rsid w:val="00B92562"/>
    <w:rsid w:val="00B93713"/>
    <w:rsid w:val="00B93F27"/>
    <w:rsid w:val="00B947B0"/>
    <w:rsid w:val="00B95958"/>
    <w:rsid w:val="00B95FE6"/>
    <w:rsid w:val="00BA0A2D"/>
    <w:rsid w:val="00BA0BB0"/>
    <w:rsid w:val="00BA3091"/>
    <w:rsid w:val="00BA5E23"/>
    <w:rsid w:val="00BA64C0"/>
    <w:rsid w:val="00BA76D2"/>
    <w:rsid w:val="00BB0F4C"/>
    <w:rsid w:val="00BB16AE"/>
    <w:rsid w:val="00BB3D21"/>
    <w:rsid w:val="00BB5010"/>
    <w:rsid w:val="00BB54B9"/>
    <w:rsid w:val="00BB6998"/>
    <w:rsid w:val="00BB7AD5"/>
    <w:rsid w:val="00BC122C"/>
    <w:rsid w:val="00BC13C0"/>
    <w:rsid w:val="00BC322F"/>
    <w:rsid w:val="00BC40CD"/>
    <w:rsid w:val="00BC4726"/>
    <w:rsid w:val="00BC60D3"/>
    <w:rsid w:val="00BC6115"/>
    <w:rsid w:val="00BC6677"/>
    <w:rsid w:val="00BC6FAD"/>
    <w:rsid w:val="00BD1B13"/>
    <w:rsid w:val="00BD252B"/>
    <w:rsid w:val="00BD29D1"/>
    <w:rsid w:val="00BD33B4"/>
    <w:rsid w:val="00BD5034"/>
    <w:rsid w:val="00BD58BD"/>
    <w:rsid w:val="00BD7F12"/>
    <w:rsid w:val="00BE0080"/>
    <w:rsid w:val="00BE053E"/>
    <w:rsid w:val="00BE0577"/>
    <w:rsid w:val="00BE23EF"/>
    <w:rsid w:val="00BE3964"/>
    <w:rsid w:val="00BE398F"/>
    <w:rsid w:val="00BE3A1B"/>
    <w:rsid w:val="00BE4756"/>
    <w:rsid w:val="00BE5B53"/>
    <w:rsid w:val="00BF05A2"/>
    <w:rsid w:val="00BF0AC7"/>
    <w:rsid w:val="00BF0B18"/>
    <w:rsid w:val="00BF142C"/>
    <w:rsid w:val="00BF1E0B"/>
    <w:rsid w:val="00BF30AE"/>
    <w:rsid w:val="00BF313D"/>
    <w:rsid w:val="00BF323B"/>
    <w:rsid w:val="00BF5C20"/>
    <w:rsid w:val="00BF6649"/>
    <w:rsid w:val="00BF6958"/>
    <w:rsid w:val="00C01E15"/>
    <w:rsid w:val="00C041AE"/>
    <w:rsid w:val="00C04303"/>
    <w:rsid w:val="00C0528B"/>
    <w:rsid w:val="00C06DAD"/>
    <w:rsid w:val="00C075D1"/>
    <w:rsid w:val="00C100C2"/>
    <w:rsid w:val="00C108A9"/>
    <w:rsid w:val="00C109F5"/>
    <w:rsid w:val="00C11705"/>
    <w:rsid w:val="00C11998"/>
    <w:rsid w:val="00C119D8"/>
    <w:rsid w:val="00C12D05"/>
    <w:rsid w:val="00C13016"/>
    <w:rsid w:val="00C148B0"/>
    <w:rsid w:val="00C16150"/>
    <w:rsid w:val="00C17DCF"/>
    <w:rsid w:val="00C2050C"/>
    <w:rsid w:val="00C223E8"/>
    <w:rsid w:val="00C22722"/>
    <w:rsid w:val="00C22990"/>
    <w:rsid w:val="00C23503"/>
    <w:rsid w:val="00C25A4E"/>
    <w:rsid w:val="00C25F96"/>
    <w:rsid w:val="00C27227"/>
    <w:rsid w:val="00C275FE"/>
    <w:rsid w:val="00C31114"/>
    <w:rsid w:val="00C312BF"/>
    <w:rsid w:val="00C31361"/>
    <w:rsid w:val="00C317B6"/>
    <w:rsid w:val="00C32CC9"/>
    <w:rsid w:val="00C3342D"/>
    <w:rsid w:val="00C33E22"/>
    <w:rsid w:val="00C3511C"/>
    <w:rsid w:val="00C35207"/>
    <w:rsid w:val="00C411AE"/>
    <w:rsid w:val="00C41745"/>
    <w:rsid w:val="00C41A92"/>
    <w:rsid w:val="00C43CFD"/>
    <w:rsid w:val="00C446DE"/>
    <w:rsid w:val="00C459EE"/>
    <w:rsid w:val="00C45E2E"/>
    <w:rsid w:val="00C4751A"/>
    <w:rsid w:val="00C50BD0"/>
    <w:rsid w:val="00C50C6A"/>
    <w:rsid w:val="00C53D6F"/>
    <w:rsid w:val="00C53E2C"/>
    <w:rsid w:val="00C54224"/>
    <w:rsid w:val="00C56309"/>
    <w:rsid w:val="00C56EF0"/>
    <w:rsid w:val="00C60C29"/>
    <w:rsid w:val="00C60EB9"/>
    <w:rsid w:val="00C61F63"/>
    <w:rsid w:val="00C66C44"/>
    <w:rsid w:val="00C67129"/>
    <w:rsid w:val="00C71436"/>
    <w:rsid w:val="00C71A9B"/>
    <w:rsid w:val="00C720CD"/>
    <w:rsid w:val="00C72DE8"/>
    <w:rsid w:val="00C74C9B"/>
    <w:rsid w:val="00C75175"/>
    <w:rsid w:val="00C75A7C"/>
    <w:rsid w:val="00C762E6"/>
    <w:rsid w:val="00C76CE6"/>
    <w:rsid w:val="00C819D1"/>
    <w:rsid w:val="00C81A56"/>
    <w:rsid w:val="00C81C46"/>
    <w:rsid w:val="00C823F6"/>
    <w:rsid w:val="00C836E4"/>
    <w:rsid w:val="00C915C6"/>
    <w:rsid w:val="00C91E52"/>
    <w:rsid w:val="00C92694"/>
    <w:rsid w:val="00C93BAC"/>
    <w:rsid w:val="00C93D21"/>
    <w:rsid w:val="00C943A6"/>
    <w:rsid w:val="00CA031A"/>
    <w:rsid w:val="00CA03A0"/>
    <w:rsid w:val="00CA06F2"/>
    <w:rsid w:val="00CA0D29"/>
    <w:rsid w:val="00CA16DB"/>
    <w:rsid w:val="00CA20C4"/>
    <w:rsid w:val="00CA3829"/>
    <w:rsid w:val="00CA42FA"/>
    <w:rsid w:val="00CA5D2A"/>
    <w:rsid w:val="00CA5EEE"/>
    <w:rsid w:val="00CA6242"/>
    <w:rsid w:val="00CA67AB"/>
    <w:rsid w:val="00CB08B3"/>
    <w:rsid w:val="00CB0C51"/>
    <w:rsid w:val="00CB1156"/>
    <w:rsid w:val="00CB3029"/>
    <w:rsid w:val="00CB302B"/>
    <w:rsid w:val="00CB522C"/>
    <w:rsid w:val="00CB5D66"/>
    <w:rsid w:val="00CB5DBE"/>
    <w:rsid w:val="00CB5E59"/>
    <w:rsid w:val="00CB6E88"/>
    <w:rsid w:val="00CB6FE0"/>
    <w:rsid w:val="00CB7EBE"/>
    <w:rsid w:val="00CC0356"/>
    <w:rsid w:val="00CC079D"/>
    <w:rsid w:val="00CC100E"/>
    <w:rsid w:val="00CC29FC"/>
    <w:rsid w:val="00CC327E"/>
    <w:rsid w:val="00CC33C0"/>
    <w:rsid w:val="00CC44D5"/>
    <w:rsid w:val="00CC5303"/>
    <w:rsid w:val="00CC5645"/>
    <w:rsid w:val="00CC623A"/>
    <w:rsid w:val="00CC6B95"/>
    <w:rsid w:val="00CC6F53"/>
    <w:rsid w:val="00CD27C0"/>
    <w:rsid w:val="00CD4163"/>
    <w:rsid w:val="00CD4633"/>
    <w:rsid w:val="00CD5073"/>
    <w:rsid w:val="00CD6F22"/>
    <w:rsid w:val="00CD710D"/>
    <w:rsid w:val="00CD718A"/>
    <w:rsid w:val="00CD7388"/>
    <w:rsid w:val="00CE0C37"/>
    <w:rsid w:val="00CE3FA3"/>
    <w:rsid w:val="00CE4D18"/>
    <w:rsid w:val="00CE75F6"/>
    <w:rsid w:val="00CE76DF"/>
    <w:rsid w:val="00CE791C"/>
    <w:rsid w:val="00CF0040"/>
    <w:rsid w:val="00CF0F6E"/>
    <w:rsid w:val="00CF1BF2"/>
    <w:rsid w:val="00CF2487"/>
    <w:rsid w:val="00CF45CD"/>
    <w:rsid w:val="00CF6BCF"/>
    <w:rsid w:val="00CF6D57"/>
    <w:rsid w:val="00D02555"/>
    <w:rsid w:val="00D04D0D"/>
    <w:rsid w:val="00D05795"/>
    <w:rsid w:val="00D058DA"/>
    <w:rsid w:val="00D06566"/>
    <w:rsid w:val="00D07B4F"/>
    <w:rsid w:val="00D11948"/>
    <w:rsid w:val="00D12D4D"/>
    <w:rsid w:val="00D141D2"/>
    <w:rsid w:val="00D152F6"/>
    <w:rsid w:val="00D153C7"/>
    <w:rsid w:val="00D1634E"/>
    <w:rsid w:val="00D21BB1"/>
    <w:rsid w:val="00D2309A"/>
    <w:rsid w:val="00D241CE"/>
    <w:rsid w:val="00D264E4"/>
    <w:rsid w:val="00D264F3"/>
    <w:rsid w:val="00D27462"/>
    <w:rsid w:val="00D27AE9"/>
    <w:rsid w:val="00D27DED"/>
    <w:rsid w:val="00D311B7"/>
    <w:rsid w:val="00D3194B"/>
    <w:rsid w:val="00D325DB"/>
    <w:rsid w:val="00D3625A"/>
    <w:rsid w:val="00D37A85"/>
    <w:rsid w:val="00D37F65"/>
    <w:rsid w:val="00D40D5D"/>
    <w:rsid w:val="00D41D3F"/>
    <w:rsid w:val="00D41EA8"/>
    <w:rsid w:val="00D425DF"/>
    <w:rsid w:val="00D42964"/>
    <w:rsid w:val="00D42F44"/>
    <w:rsid w:val="00D435EA"/>
    <w:rsid w:val="00D45BB9"/>
    <w:rsid w:val="00D46F4C"/>
    <w:rsid w:val="00D474D2"/>
    <w:rsid w:val="00D50588"/>
    <w:rsid w:val="00D52A51"/>
    <w:rsid w:val="00D53559"/>
    <w:rsid w:val="00D53F15"/>
    <w:rsid w:val="00D5514B"/>
    <w:rsid w:val="00D56378"/>
    <w:rsid w:val="00D56D07"/>
    <w:rsid w:val="00D5705D"/>
    <w:rsid w:val="00D57C0A"/>
    <w:rsid w:val="00D6102A"/>
    <w:rsid w:val="00D6258A"/>
    <w:rsid w:val="00D63341"/>
    <w:rsid w:val="00D63E40"/>
    <w:rsid w:val="00D644A5"/>
    <w:rsid w:val="00D64DA0"/>
    <w:rsid w:val="00D65BC7"/>
    <w:rsid w:val="00D665FF"/>
    <w:rsid w:val="00D668F9"/>
    <w:rsid w:val="00D6758D"/>
    <w:rsid w:val="00D702D3"/>
    <w:rsid w:val="00D73BAC"/>
    <w:rsid w:val="00D7436A"/>
    <w:rsid w:val="00D74818"/>
    <w:rsid w:val="00D75869"/>
    <w:rsid w:val="00D80553"/>
    <w:rsid w:val="00D80760"/>
    <w:rsid w:val="00D80CEE"/>
    <w:rsid w:val="00D80D75"/>
    <w:rsid w:val="00D812D3"/>
    <w:rsid w:val="00D81C2C"/>
    <w:rsid w:val="00D8211C"/>
    <w:rsid w:val="00D823C4"/>
    <w:rsid w:val="00D82DED"/>
    <w:rsid w:val="00D85B9A"/>
    <w:rsid w:val="00D87858"/>
    <w:rsid w:val="00D87A9C"/>
    <w:rsid w:val="00D90520"/>
    <w:rsid w:val="00D922EB"/>
    <w:rsid w:val="00D925E3"/>
    <w:rsid w:val="00D92A87"/>
    <w:rsid w:val="00D93C8F"/>
    <w:rsid w:val="00D94308"/>
    <w:rsid w:val="00D94AF7"/>
    <w:rsid w:val="00D94CCD"/>
    <w:rsid w:val="00D96FF6"/>
    <w:rsid w:val="00D97A57"/>
    <w:rsid w:val="00DA0F0A"/>
    <w:rsid w:val="00DA252F"/>
    <w:rsid w:val="00DA2AD4"/>
    <w:rsid w:val="00DA3752"/>
    <w:rsid w:val="00DA4BD3"/>
    <w:rsid w:val="00DA6B26"/>
    <w:rsid w:val="00DA7DEA"/>
    <w:rsid w:val="00DB0375"/>
    <w:rsid w:val="00DB059D"/>
    <w:rsid w:val="00DB2DF4"/>
    <w:rsid w:val="00DB47F4"/>
    <w:rsid w:val="00DB48A4"/>
    <w:rsid w:val="00DB4B62"/>
    <w:rsid w:val="00DB525A"/>
    <w:rsid w:val="00DB54BD"/>
    <w:rsid w:val="00DB6196"/>
    <w:rsid w:val="00DB7EA4"/>
    <w:rsid w:val="00DC0777"/>
    <w:rsid w:val="00DC148B"/>
    <w:rsid w:val="00DC2670"/>
    <w:rsid w:val="00DC2A7D"/>
    <w:rsid w:val="00DC308A"/>
    <w:rsid w:val="00DC3902"/>
    <w:rsid w:val="00DC477F"/>
    <w:rsid w:val="00DC4A22"/>
    <w:rsid w:val="00DC51A1"/>
    <w:rsid w:val="00DC661C"/>
    <w:rsid w:val="00DC6A12"/>
    <w:rsid w:val="00DD00A0"/>
    <w:rsid w:val="00DD0A5E"/>
    <w:rsid w:val="00DD15E3"/>
    <w:rsid w:val="00DD1D65"/>
    <w:rsid w:val="00DD29D7"/>
    <w:rsid w:val="00DD29D9"/>
    <w:rsid w:val="00DD2AD8"/>
    <w:rsid w:val="00DD2F91"/>
    <w:rsid w:val="00DD31AE"/>
    <w:rsid w:val="00DD440A"/>
    <w:rsid w:val="00DD47A2"/>
    <w:rsid w:val="00DD5B1E"/>
    <w:rsid w:val="00DD6FAA"/>
    <w:rsid w:val="00DD7B63"/>
    <w:rsid w:val="00DE17CD"/>
    <w:rsid w:val="00DE33B0"/>
    <w:rsid w:val="00DE45EA"/>
    <w:rsid w:val="00DE4F59"/>
    <w:rsid w:val="00DE519E"/>
    <w:rsid w:val="00DE55CF"/>
    <w:rsid w:val="00DE632B"/>
    <w:rsid w:val="00DE6A1F"/>
    <w:rsid w:val="00DE7AB8"/>
    <w:rsid w:val="00DE7B1D"/>
    <w:rsid w:val="00DF1BF1"/>
    <w:rsid w:val="00DF3060"/>
    <w:rsid w:val="00DF445C"/>
    <w:rsid w:val="00DF6526"/>
    <w:rsid w:val="00DF6714"/>
    <w:rsid w:val="00DF7CD7"/>
    <w:rsid w:val="00E01607"/>
    <w:rsid w:val="00E019FA"/>
    <w:rsid w:val="00E01C6E"/>
    <w:rsid w:val="00E03FE0"/>
    <w:rsid w:val="00E045C6"/>
    <w:rsid w:val="00E04681"/>
    <w:rsid w:val="00E04A36"/>
    <w:rsid w:val="00E04B77"/>
    <w:rsid w:val="00E0530F"/>
    <w:rsid w:val="00E0565D"/>
    <w:rsid w:val="00E05B58"/>
    <w:rsid w:val="00E05BA3"/>
    <w:rsid w:val="00E05DD1"/>
    <w:rsid w:val="00E06318"/>
    <w:rsid w:val="00E066A9"/>
    <w:rsid w:val="00E075A7"/>
    <w:rsid w:val="00E079BA"/>
    <w:rsid w:val="00E100D8"/>
    <w:rsid w:val="00E10BC0"/>
    <w:rsid w:val="00E135F6"/>
    <w:rsid w:val="00E156F3"/>
    <w:rsid w:val="00E16213"/>
    <w:rsid w:val="00E1725A"/>
    <w:rsid w:val="00E17FE0"/>
    <w:rsid w:val="00E201EC"/>
    <w:rsid w:val="00E23362"/>
    <w:rsid w:val="00E24E9F"/>
    <w:rsid w:val="00E26349"/>
    <w:rsid w:val="00E26988"/>
    <w:rsid w:val="00E27C3B"/>
    <w:rsid w:val="00E322A5"/>
    <w:rsid w:val="00E32905"/>
    <w:rsid w:val="00E32AAB"/>
    <w:rsid w:val="00E3323F"/>
    <w:rsid w:val="00E337F9"/>
    <w:rsid w:val="00E33BB8"/>
    <w:rsid w:val="00E347C1"/>
    <w:rsid w:val="00E34CD1"/>
    <w:rsid w:val="00E35958"/>
    <w:rsid w:val="00E35F70"/>
    <w:rsid w:val="00E36A9B"/>
    <w:rsid w:val="00E3737F"/>
    <w:rsid w:val="00E37F9F"/>
    <w:rsid w:val="00E37FF5"/>
    <w:rsid w:val="00E4076A"/>
    <w:rsid w:val="00E40C63"/>
    <w:rsid w:val="00E42240"/>
    <w:rsid w:val="00E42595"/>
    <w:rsid w:val="00E42BEC"/>
    <w:rsid w:val="00E435DD"/>
    <w:rsid w:val="00E43C14"/>
    <w:rsid w:val="00E43F18"/>
    <w:rsid w:val="00E45257"/>
    <w:rsid w:val="00E464D5"/>
    <w:rsid w:val="00E46FD7"/>
    <w:rsid w:val="00E50AB0"/>
    <w:rsid w:val="00E52025"/>
    <w:rsid w:val="00E52659"/>
    <w:rsid w:val="00E53B10"/>
    <w:rsid w:val="00E53CDF"/>
    <w:rsid w:val="00E54F75"/>
    <w:rsid w:val="00E558A6"/>
    <w:rsid w:val="00E563B7"/>
    <w:rsid w:val="00E5664F"/>
    <w:rsid w:val="00E570FB"/>
    <w:rsid w:val="00E57195"/>
    <w:rsid w:val="00E57483"/>
    <w:rsid w:val="00E5778A"/>
    <w:rsid w:val="00E60F6A"/>
    <w:rsid w:val="00E61E4B"/>
    <w:rsid w:val="00E62274"/>
    <w:rsid w:val="00E62533"/>
    <w:rsid w:val="00E629AA"/>
    <w:rsid w:val="00E62F9F"/>
    <w:rsid w:val="00E6304B"/>
    <w:rsid w:val="00E639F0"/>
    <w:rsid w:val="00E663A8"/>
    <w:rsid w:val="00E663C5"/>
    <w:rsid w:val="00E66BD9"/>
    <w:rsid w:val="00E7151C"/>
    <w:rsid w:val="00E71605"/>
    <w:rsid w:val="00E747B1"/>
    <w:rsid w:val="00E74C5E"/>
    <w:rsid w:val="00E74FC8"/>
    <w:rsid w:val="00E76289"/>
    <w:rsid w:val="00E764D2"/>
    <w:rsid w:val="00E76C94"/>
    <w:rsid w:val="00E77EDA"/>
    <w:rsid w:val="00E80474"/>
    <w:rsid w:val="00E80C3E"/>
    <w:rsid w:val="00E82A96"/>
    <w:rsid w:val="00E83A80"/>
    <w:rsid w:val="00E8441E"/>
    <w:rsid w:val="00E8477F"/>
    <w:rsid w:val="00E848CF"/>
    <w:rsid w:val="00E8509D"/>
    <w:rsid w:val="00E90185"/>
    <w:rsid w:val="00E91659"/>
    <w:rsid w:val="00E91E69"/>
    <w:rsid w:val="00E93083"/>
    <w:rsid w:val="00E95500"/>
    <w:rsid w:val="00E95558"/>
    <w:rsid w:val="00EA18B9"/>
    <w:rsid w:val="00EA1F74"/>
    <w:rsid w:val="00EA21BC"/>
    <w:rsid w:val="00EA2EFA"/>
    <w:rsid w:val="00EA3A9E"/>
    <w:rsid w:val="00EA449E"/>
    <w:rsid w:val="00EA4979"/>
    <w:rsid w:val="00EA4A0D"/>
    <w:rsid w:val="00EA50E4"/>
    <w:rsid w:val="00EA5528"/>
    <w:rsid w:val="00EA5C5B"/>
    <w:rsid w:val="00EA6092"/>
    <w:rsid w:val="00EA644E"/>
    <w:rsid w:val="00EA6940"/>
    <w:rsid w:val="00EA6D3F"/>
    <w:rsid w:val="00EA77D6"/>
    <w:rsid w:val="00EA7CCF"/>
    <w:rsid w:val="00EA7F78"/>
    <w:rsid w:val="00EB0954"/>
    <w:rsid w:val="00EB0969"/>
    <w:rsid w:val="00EB09C6"/>
    <w:rsid w:val="00EB131C"/>
    <w:rsid w:val="00EB2F77"/>
    <w:rsid w:val="00EB51EF"/>
    <w:rsid w:val="00EC3152"/>
    <w:rsid w:val="00EC3E6B"/>
    <w:rsid w:val="00EC4E82"/>
    <w:rsid w:val="00EC4ED6"/>
    <w:rsid w:val="00EC7738"/>
    <w:rsid w:val="00ED090E"/>
    <w:rsid w:val="00ED107F"/>
    <w:rsid w:val="00ED1E13"/>
    <w:rsid w:val="00ED2D08"/>
    <w:rsid w:val="00ED4458"/>
    <w:rsid w:val="00ED7081"/>
    <w:rsid w:val="00ED7F21"/>
    <w:rsid w:val="00EE0003"/>
    <w:rsid w:val="00EE0300"/>
    <w:rsid w:val="00EE0355"/>
    <w:rsid w:val="00EE1718"/>
    <w:rsid w:val="00EE1723"/>
    <w:rsid w:val="00EE2B37"/>
    <w:rsid w:val="00EE2F97"/>
    <w:rsid w:val="00EE346C"/>
    <w:rsid w:val="00EE361F"/>
    <w:rsid w:val="00EE368B"/>
    <w:rsid w:val="00EE40F4"/>
    <w:rsid w:val="00EE48C9"/>
    <w:rsid w:val="00EE58E8"/>
    <w:rsid w:val="00EE6867"/>
    <w:rsid w:val="00EE6F05"/>
    <w:rsid w:val="00EE74CA"/>
    <w:rsid w:val="00EE76EB"/>
    <w:rsid w:val="00EF1BBA"/>
    <w:rsid w:val="00EF340B"/>
    <w:rsid w:val="00EF3548"/>
    <w:rsid w:val="00EF4433"/>
    <w:rsid w:val="00EF55AF"/>
    <w:rsid w:val="00EF6134"/>
    <w:rsid w:val="00EF6FB7"/>
    <w:rsid w:val="00F00D92"/>
    <w:rsid w:val="00F01D52"/>
    <w:rsid w:val="00F022E9"/>
    <w:rsid w:val="00F027B3"/>
    <w:rsid w:val="00F02CB4"/>
    <w:rsid w:val="00F02D50"/>
    <w:rsid w:val="00F033AB"/>
    <w:rsid w:val="00F037D8"/>
    <w:rsid w:val="00F051F9"/>
    <w:rsid w:val="00F055BA"/>
    <w:rsid w:val="00F05ED9"/>
    <w:rsid w:val="00F068F3"/>
    <w:rsid w:val="00F06F9F"/>
    <w:rsid w:val="00F071D1"/>
    <w:rsid w:val="00F07773"/>
    <w:rsid w:val="00F07CA3"/>
    <w:rsid w:val="00F101F0"/>
    <w:rsid w:val="00F10834"/>
    <w:rsid w:val="00F114F8"/>
    <w:rsid w:val="00F1160C"/>
    <w:rsid w:val="00F11DEF"/>
    <w:rsid w:val="00F13931"/>
    <w:rsid w:val="00F13F61"/>
    <w:rsid w:val="00F1442E"/>
    <w:rsid w:val="00F167F6"/>
    <w:rsid w:val="00F16E24"/>
    <w:rsid w:val="00F16F86"/>
    <w:rsid w:val="00F17DCA"/>
    <w:rsid w:val="00F207E6"/>
    <w:rsid w:val="00F225AE"/>
    <w:rsid w:val="00F228EE"/>
    <w:rsid w:val="00F22946"/>
    <w:rsid w:val="00F23EA5"/>
    <w:rsid w:val="00F24134"/>
    <w:rsid w:val="00F26AD2"/>
    <w:rsid w:val="00F26CD9"/>
    <w:rsid w:val="00F26E9D"/>
    <w:rsid w:val="00F27663"/>
    <w:rsid w:val="00F27FFD"/>
    <w:rsid w:val="00F30684"/>
    <w:rsid w:val="00F33F79"/>
    <w:rsid w:val="00F34C66"/>
    <w:rsid w:val="00F3669B"/>
    <w:rsid w:val="00F36CA2"/>
    <w:rsid w:val="00F42900"/>
    <w:rsid w:val="00F442C2"/>
    <w:rsid w:val="00F450E6"/>
    <w:rsid w:val="00F4654B"/>
    <w:rsid w:val="00F469C4"/>
    <w:rsid w:val="00F51590"/>
    <w:rsid w:val="00F519B5"/>
    <w:rsid w:val="00F52C48"/>
    <w:rsid w:val="00F5483A"/>
    <w:rsid w:val="00F5599E"/>
    <w:rsid w:val="00F5735B"/>
    <w:rsid w:val="00F57585"/>
    <w:rsid w:val="00F602E5"/>
    <w:rsid w:val="00F60A8D"/>
    <w:rsid w:val="00F62D23"/>
    <w:rsid w:val="00F62D59"/>
    <w:rsid w:val="00F639DE"/>
    <w:rsid w:val="00F63BD4"/>
    <w:rsid w:val="00F655A0"/>
    <w:rsid w:val="00F6572A"/>
    <w:rsid w:val="00F66D79"/>
    <w:rsid w:val="00F678CF"/>
    <w:rsid w:val="00F67D57"/>
    <w:rsid w:val="00F71261"/>
    <w:rsid w:val="00F72FAA"/>
    <w:rsid w:val="00F7325D"/>
    <w:rsid w:val="00F7341A"/>
    <w:rsid w:val="00F7373B"/>
    <w:rsid w:val="00F758B8"/>
    <w:rsid w:val="00F803B0"/>
    <w:rsid w:val="00F813D3"/>
    <w:rsid w:val="00F81508"/>
    <w:rsid w:val="00F816B5"/>
    <w:rsid w:val="00F82B13"/>
    <w:rsid w:val="00F833AB"/>
    <w:rsid w:val="00F845EE"/>
    <w:rsid w:val="00F854D7"/>
    <w:rsid w:val="00F868D2"/>
    <w:rsid w:val="00F86EDA"/>
    <w:rsid w:val="00F90233"/>
    <w:rsid w:val="00F909A0"/>
    <w:rsid w:val="00F92625"/>
    <w:rsid w:val="00F930ED"/>
    <w:rsid w:val="00F935A0"/>
    <w:rsid w:val="00F93D86"/>
    <w:rsid w:val="00F95525"/>
    <w:rsid w:val="00F96F6D"/>
    <w:rsid w:val="00F97AB2"/>
    <w:rsid w:val="00FA0E20"/>
    <w:rsid w:val="00FA1D06"/>
    <w:rsid w:val="00FA1F30"/>
    <w:rsid w:val="00FA33D1"/>
    <w:rsid w:val="00FA471A"/>
    <w:rsid w:val="00FA4763"/>
    <w:rsid w:val="00FB1F65"/>
    <w:rsid w:val="00FB2D45"/>
    <w:rsid w:val="00FB3ECB"/>
    <w:rsid w:val="00FB419C"/>
    <w:rsid w:val="00FB4436"/>
    <w:rsid w:val="00FB7D73"/>
    <w:rsid w:val="00FB7DC6"/>
    <w:rsid w:val="00FC02DA"/>
    <w:rsid w:val="00FC0422"/>
    <w:rsid w:val="00FC2563"/>
    <w:rsid w:val="00FC3D61"/>
    <w:rsid w:val="00FC41CB"/>
    <w:rsid w:val="00FC489D"/>
    <w:rsid w:val="00FC50B2"/>
    <w:rsid w:val="00FC6760"/>
    <w:rsid w:val="00FC713F"/>
    <w:rsid w:val="00FC78E4"/>
    <w:rsid w:val="00FD08EC"/>
    <w:rsid w:val="00FD163C"/>
    <w:rsid w:val="00FD20AD"/>
    <w:rsid w:val="00FD2BDB"/>
    <w:rsid w:val="00FD3211"/>
    <w:rsid w:val="00FD353F"/>
    <w:rsid w:val="00FD41EA"/>
    <w:rsid w:val="00FD442C"/>
    <w:rsid w:val="00FD4487"/>
    <w:rsid w:val="00FD4DBA"/>
    <w:rsid w:val="00FD5063"/>
    <w:rsid w:val="00FD5468"/>
    <w:rsid w:val="00FD5ED1"/>
    <w:rsid w:val="00FD70D2"/>
    <w:rsid w:val="00FD731F"/>
    <w:rsid w:val="00FE3359"/>
    <w:rsid w:val="00FE4321"/>
    <w:rsid w:val="00FE47D3"/>
    <w:rsid w:val="00FE5BBB"/>
    <w:rsid w:val="00FE5E35"/>
    <w:rsid w:val="00FE736A"/>
    <w:rsid w:val="00FE7C28"/>
    <w:rsid w:val="00FF0218"/>
    <w:rsid w:val="00FF093C"/>
    <w:rsid w:val="00FF0E5F"/>
    <w:rsid w:val="00FF2CD4"/>
    <w:rsid w:val="00FF2D98"/>
    <w:rsid w:val="00FF3671"/>
    <w:rsid w:val="00FF36B4"/>
    <w:rsid w:val="00FF3C55"/>
    <w:rsid w:val="00FF4C11"/>
    <w:rsid w:val="00FF4C6C"/>
    <w:rsid w:val="00FF565A"/>
    <w:rsid w:val="00FF6A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A2E2B5"/>
  <w15:docId w15:val="{F8B96609-179A-444F-BA1B-00BE136C2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9B19B7"/>
    <w:pPr>
      <w:spacing w:line="250" w:lineRule="atLeast"/>
    </w:pPr>
    <w:rPr>
      <w:rFonts w:ascii="Arial" w:hAnsi="Arial"/>
      <w:spacing w:val="-4"/>
      <w:sz w:val="19"/>
      <w:szCs w:val="19"/>
      <w:lang w:val="en-GB" w:eastAsia="de-DE"/>
    </w:rPr>
  </w:style>
  <w:style w:type="paragraph" w:styleId="berschrift1">
    <w:name w:val="heading 1"/>
    <w:basedOn w:val="Standard"/>
    <w:next w:val="Standard"/>
    <w:link w:val="berschrift1Zchn"/>
    <w:qFormat/>
    <w:rsid w:val="006C52C2"/>
    <w:pPr>
      <w:keepNext/>
      <w:numPr>
        <w:numId w:val="1"/>
      </w:numPr>
      <w:outlineLvl w:val="0"/>
    </w:pPr>
    <w:rPr>
      <w:b/>
      <w:bCs/>
      <w:caps/>
      <w:kern w:val="32"/>
      <w:sz w:val="24"/>
    </w:rPr>
  </w:style>
  <w:style w:type="paragraph" w:styleId="berschrift2">
    <w:name w:val="heading 2"/>
    <w:basedOn w:val="Standard"/>
    <w:next w:val="Standard"/>
    <w:link w:val="berschrift2Zchn"/>
    <w:uiPriority w:val="9"/>
    <w:qFormat/>
    <w:rsid w:val="004861A8"/>
    <w:pPr>
      <w:keepNext/>
      <w:numPr>
        <w:ilvl w:val="1"/>
        <w:numId w:val="1"/>
      </w:numPr>
      <w:spacing w:before="240" w:after="60"/>
      <w:outlineLvl w:val="1"/>
    </w:pPr>
    <w:rPr>
      <w:rFonts w:eastAsia="+mn-ea"/>
      <w:b/>
      <w:bCs/>
      <w:iCs/>
      <w:sz w:val="22"/>
      <w:szCs w:val="24"/>
    </w:rPr>
  </w:style>
  <w:style w:type="paragraph" w:styleId="berschrift3">
    <w:name w:val="heading 3"/>
    <w:basedOn w:val="Standard"/>
    <w:next w:val="Standard"/>
    <w:link w:val="berschrift3Zchn"/>
    <w:uiPriority w:val="9"/>
    <w:qFormat/>
    <w:rsid w:val="0097663E"/>
    <w:pPr>
      <w:keepNext/>
      <w:numPr>
        <w:ilvl w:val="2"/>
        <w:numId w:val="1"/>
      </w:numPr>
      <w:spacing w:before="240" w:after="60"/>
      <w:outlineLvl w:val="2"/>
    </w:pPr>
    <w:rPr>
      <w:b/>
      <w:bCs/>
      <w:sz w:val="20"/>
      <w:szCs w:val="26"/>
    </w:rPr>
  </w:style>
  <w:style w:type="paragraph" w:styleId="berschrift4">
    <w:name w:val="heading 4"/>
    <w:basedOn w:val="Standard"/>
    <w:next w:val="Standard"/>
    <w:link w:val="berschrift4Zchn"/>
    <w:uiPriority w:val="9"/>
    <w:qFormat/>
    <w:rsid w:val="004E6206"/>
    <w:pPr>
      <w:keepNext/>
      <w:numPr>
        <w:ilvl w:val="3"/>
        <w:numId w:val="1"/>
      </w:numPr>
      <w:spacing w:before="240" w:after="60"/>
      <w:outlineLvl w:val="3"/>
    </w:pPr>
    <w:rPr>
      <w:b/>
      <w:bCs/>
      <w:sz w:val="18"/>
      <w:szCs w:val="28"/>
    </w:rPr>
  </w:style>
  <w:style w:type="paragraph" w:styleId="berschrift5">
    <w:name w:val="heading 5"/>
    <w:basedOn w:val="Standard"/>
    <w:next w:val="Standard"/>
    <w:link w:val="berschrift5Zchn"/>
    <w:uiPriority w:val="9"/>
    <w:qFormat/>
    <w:rsid w:val="00575109"/>
    <w:pPr>
      <w:numPr>
        <w:ilvl w:val="4"/>
        <w:numId w:val="1"/>
      </w:numPr>
      <w:spacing w:before="240" w:after="60"/>
      <w:outlineLvl w:val="4"/>
    </w:pPr>
    <w:rPr>
      <w:b/>
      <w:bCs/>
      <w:iCs/>
      <w:sz w:val="20"/>
      <w:szCs w:val="20"/>
    </w:rPr>
  </w:style>
  <w:style w:type="paragraph" w:styleId="berschrift6">
    <w:name w:val="heading 6"/>
    <w:basedOn w:val="Standard"/>
    <w:next w:val="Standard"/>
    <w:link w:val="berschrift6Zchn"/>
    <w:uiPriority w:val="9"/>
    <w:qFormat/>
    <w:rsid w:val="00575109"/>
    <w:pPr>
      <w:numPr>
        <w:ilvl w:val="5"/>
        <w:numId w:val="1"/>
      </w:numPr>
      <w:spacing w:before="240" w:after="60"/>
      <w:outlineLvl w:val="5"/>
    </w:pPr>
    <w:rPr>
      <w:b/>
      <w:bCs/>
      <w:sz w:val="20"/>
      <w:szCs w:val="22"/>
    </w:rPr>
  </w:style>
  <w:style w:type="paragraph" w:styleId="berschrift7">
    <w:name w:val="heading 7"/>
    <w:basedOn w:val="Standard"/>
    <w:next w:val="Standard"/>
    <w:link w:val="berschrift7Zchn"/>
    <w:uiPriority w:val="9"/>
    <w:qFormat/>
    <w:rsid w:val="00286976"/>
    <w:pPr>
      <w:numPr>
        <w:ilvl w:val="6"/>
        <w:numId w:val="1"/>
      </w:numPr>
      <w:spacing w:before="240" w:after="60"/>
      <w:outlineLvl w:val="6"/>
    </w:pPr>
    <w:rPr>
      <w:rFonts w:ascii="Calibri" w:hAnsi="Calibri"/>
      <w:sz w:val="24"/>
      <w:szCs w:val="24"/>
    </w:rPr>
  </w:style>
  <w:style w:type="paragraph" w:styleId="berschrift8">
    <w:name w:val="heading 8"/>
    <w:basedOn w:val="Standard"/>
    <w:next w:val="Standard"/>
    <w:link w:val="berschrift8Zchn"/>
    <w:uiPriority w:val="9"/>
    <w:qFormat/>
    <w:rsid w:val="00286976"/>
    <w:pPr>
      <w:numPr>
        <w:ilvl w:val="7"/>
        <w:numId w:val="1"/>
      </w:numPr>
      <w:spacing w:before="240" w:after="60"/>
      <w:outlineLvl w:val="7"/>
    </w:pPr>
    <w:rPr>
      <w:rFonts w:ascii="Calibri" w:hAnsi="Calibri"/>
      <w:i/>
      <w:iCs/>
      <w:sz w:val="24"/>
      <w:szCs w:val="24"/>
    </w:rPr>
  </w:style>
  <w:style w:type="paragraph" w:styleId="berschrift9">
    <w:name w:val="heading 9"/>
    <w:basedOn w:val="Standard"/>
    <w:next w:val="Standard"/>
    <w:link w:val="berschrift9Zchn"/>
    <w:uiPriority w:val="9"/>
    <w:qFormat/>
    <w:rsid w:val="00286976"/>
    <w:pPr>
      <w:numPr>
        <w:ilvl w:val="8"/>
        <w:numId w:val="1"/>
      </w:numPr>
      <w:spacing w:before="240" w:after="60"/>
      <w:outlineLvl w:val="8"/>
    </w:pPr>
    <w:rPr>
      <w:rFonts w:ascii="Cambria" w:hAnsi="Cambria"/>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9B19B7"/>
    <w:pPr>
      <w:tabs>
        <w:tab w:val="center" w:pos="4536"/>
        <w:tab w:val="right" w:pos="9072"/>
      </w:tabs>
    </w:pPr>
    <w:rPr>
      <w:lang w:val="de-CH"/>
    </w:rPr>
  </w:style>
  <w:style w:type="paragraph" w:styleId="Fuzeile">
    <w:name w:val="footer"/>
    <w:basedOn w:val="Standard"/>
    <w:link w:val="FuzeileZchn1"/>
    <w:uiPriority w:val="99"/>
    <w:rsid w:val="009B19B7"/>
    <w:pPr>
      <w:tabs>
        <w:tab w:val="center" w:pos="4536"/>
        <w:tab w:val="right" w:pos="9072"/>
      </w:tabs>
    </w:pPr>
    <w:rPr>
      <w:lang w:val="de-CH"/>
    </w:rPr>
  </w:style>
  <w:style w:type="paragraph" w:customStyle="1" w:styleId="Sprechblasentext1">
    <w:name w:val="Sprechblasentext1"/>
    <w:basedOn w:val="Standard"/>
    <w:semiHidden/>
    <w:rsid w:val="009B19B7"/>
    <w:rPr>
      <w:rFonts w:ascii="Tahoma" w:hAnsi="Tahoma" w:cs="Tahoma"/>
      <w:sz w:val="16"/>
      <w:szCs w:val="16"/>
    </w:rPr>
  </w:style>
  <w:style w:type="character" w:styleId="Kommentarzeichen">
    <w:name w:val="annotation reference"/>
    <w:uiPriority w:val="99"/>
    <w:semiHidden/>
    <w:unhideWhenUsed/>
    <w:rsid w:val="007E6B59"/>
    <w:rPr>
      <w:sz w:val="16"/>
      <w:szCs w:val="16"/>
    </w:rPr>
  </w:style>
  <w:style w:type="paragraph" w:styleId="Kommentartext">
    <w:name w:val="annotation text"/>
    <w:basedOn w:val="Standard"/>
    <w:link w:val="KommentartextZchn"/>
    <w:uiPriority w:val="99"/>
    <w:semiHidden/>
    <w:unhideWhenUsed/>
    <w:rsid w:val="007E6B59"/>
    <w:rPr>
      <w:sz w:val="20"/>
      <w:szCs w:val="20"/>
      <w:lang w:val="de-CH"/>
    </w:rPr>
  </w:style>
  <w:style w:type="character" w:customStyle="1" w:styleId="KommentartextZchn">
    <w:name w:val="Kommentartext Zchn"/>
    <w:link w:val="Kommentartext"/>
    <w:uiPriority w:val="99"/>
    <w:semiHidden/>
    <w:rsid w:val="007E6B59"/>
    <w:rPr>
      <w:rFonts w:ascii="Arial" w:hAnsi="Arial"/>
      <w:spacing w:val="-4"/>
      <w:lang w:val="de-CH"/>
    </w:rPr>
  </w:style>
  <w:style w:type="paragraph" w:styleId="Kommentarthema">
    <w:name w:val="annotation subject"/>
    <w:basedOn w:val="Kommentartext"/>
    <w:next w:val="Kommentartext"/>
    <w:link w:val="KommentarthemaZchn"/>
    <w:uiPriority w:val="99"/>
    <w:semiHidden/>
    <w:unhideWhenUsed/>
    <w:rsid w:val="007E6B59"/>
    <w:rPr>
      <w:b/>
      <w:bCs/>
    </w:rPr>
  </w:style>
  <w:style w:type="character" w:customStyle="1" w:styleId="KommentarthemaZchn">
    <w:name w:val="Kommentarthema Zchn"/>
    <w:link w:val="Kommentarthema"/>
    <w:uiPriority w:val="99"/>
    <w:semiHidden/>
    <w:rsid w:val="007E6B59"/>
    <w:rPr>
      <w:rFonts w:ascii="Arial" w:hAnsi="Arial"/>
      <w:b/>
      <w:bCs/>
      <w:spacing w:val="-4"/>
      <w:lang w:val="de-CH"/>
    </w:rPr>
  </w:style>
  <w:style w:type="paragraph" w:styleId="Sprechblasentext">
    <w:name w:val="Balloon Text"/>
    <w:basedOn w:val="Standard"/>
    <w:link w:val="SprechblasentextZchn"/>
    <w:uiPriority w:val="99"/>
    <w:semiHidden/>
    <w:unhideWhenUsed/>
    <w:rsid w:val="007E6B59"/>
    <w:pPr>
      <w:spacing w:line="240" w:lineRule="auto"/>
    </w:pPr>
    <w:rPr>
      <w:rFonts w:ascii="Tahoma" w:hAnsi="Tahoma"/>
      <w:sz w:val="16"/>
      <w:szCs w:val="16"/>
      <w:lang w:val="de-CH"/>
    </w:rPr>
  </w:style>
  <w:style w:type="character" w:customStyle="1" w:styleId="SprechblasentextZchn">
    <w:name w:val="Sprechblasentext Zchn"/>
    <w:link w:val="Sprechblasentext"/>
    <w:uiPriority w:val="99"/>
    <w:semiHidden/>
    <w:rsid w:val="007E6B59"/>
    <w:rPr>
      <w:rFonts w:ascii="Tahoma" w:hAnsi="Tahoma" w:cs="Tahoma"/>
      <w:spacing w:val="-4"/>
      <w:sz w:val="16"/>
      <w:szCs w:val="16"/>
      <w:lang w:val="de-CH"/>
    </w:rPr>
  </w:style>
  <w:style w:type="character" w:customStyle="1" w:styleId="berschrift2Zchn">
    <w:name w:val="Überschrift 2 Zchn"/>
    <w:link w:val="berschrift2"/>
    <w:uiPriority w:val="9"/>
    <w:rsid w:val="004861A8"/>
    <w:rPr>
      <w:rFonts w:ascii="Arial" w:eastAsia="+mn-ea" w:hAnsi="Arial"/>
      <w:b/>
      <w:bCs/>
      <w:iCs/>
      <w:spacing w:val="-4"/>
      <w:sz w:val="22"/>
      <w:szCs w:val="24"/>
      <w:lang w:val="en-GB" w:eastAsia="de-DE"/>
    </w:rPr>
  </w:style>
  <w:style w:type="paragraph" w:styleId="Beschriftung">
    <w:name w:val="caption"/>
    <w:basedOn w:val="Standard"/>
    <w:next w:val="Standard"/>
    <w:uiPriority w:val="35"/>
    <w:qFormat/>
    <w:rsid w:val="00941298"/>
    <w:rPr>
      <w:b/>
      <w:bCs/>
      <w:sz w:val="20"/>
      <w:szCs w:val="20"/>
    </w:rPr>
  </w:style>
  <w:style w:type="character" w:customStyle="1" w:styleId="berschrift3Zchn">
    <w:name w:val="Überschrift 3 Zchn"/>
    <w:link w:val="berschrift3"/>
    <w:uiPriority w:val="9"/>
    <w:rsid w:val="0097663E"/>
    <w:rPr>
      <w:rFonts w:ascii="Arial" w:hAnsi="Arial"/>
      <w:b/>
      <w:bCs/>
      <w:spacing w:val="-4"/>
      <w:szCs w:val="26"/>
      <w:lang w:val="en-GB" w:eastAsia="de-DE"/>
    </w:rPr>
  </w:style>
  <w:style w:type="character" w:customStyle="1" w:styleId="berschrift4Zchn">
    <w:name w:val="Überschrift 4 Zchn"/>
    <w:link w:val="berschrift4"/>
    <w:uiPriority w:val="9"/>
    <w:rsid w:val="004E6206"/>
    <w:rPr>
      <w:rFonts w:ascii="Arial" w:hAnsi="Arial"/>
      <w:b/>
      <w:bCs/>
      <w:spacing w:val="-4"/>
      <w:sz w:val="18"/>
      <w:szCs w:val="28"/>
      <w:lang w:val="en-GB" w:eastAsia="de-DE"/>
    </w:rPr>
  </w:style>
  <w:style w:type="character" w:customStyle="1" w:styleId="berschrift5Zchn">
    <w:name w:val="Überschrift 5 Zchn"/>
    <w:link w:val="berschrift5"/>
    <w:uiPriority w:val="9"/>
    <w:rsid w:val="00575109"/>
    <w:rPr>
      <w:rFonts w:ascii="Arial" w:hAnsi="Arial"/>
      <w:b/>
      <w:bCs/>
      <w:iCs/>
      <w:spacing w:val="-4"/>
      <w:lang w:val="en-GB" w:eastAsia="de-DE"/>
    </w:rPr>
  </w:style>
  <w:style w:type="character" w:customStyle="1" w:styleId="berschrift6Zchn">
    <w:name w:val="Überschrift 6 Zchn"/>
    <w:link w:val="berschrift6"/>
    <w:uiPriority w:val="9"/>
    <w:rsid w:val="00575109"/>
    <w:rPr>
      <w:rFonts w:ascii="Arial" w:hAnsi="Arial"/>
      <w:b/>
      <w:bCs/>
      <w:spacing w:val="-4"/>
      <w:szCs w:val="22"/>
      <w:lang w:val="en-GB" w:eastAsia="de-DE"/>
    </w:rPr>
  </w:style>
  <w:style w:type="character" w:customStyle="1" w:styleId="berschrift7Zchn">
    <w:name w:val="Überschrift 7 Zchn"/>
    <w:link w:val="berschrift7"/>
    <w:uiPriority w:val="9"/>
    <w:rsid w:val="00286976"/>
    <w:rPr>
      <w:rFonts w:ascii="Calibri" w:hAnsi="Calibri"/>
      <w:spacing w:val="-4"/>
      <w:sz w:val="24"/>
      <w:szCs w:val="24"/>
      <w:lang w:val="en-GB" w:eastAsia="de-DE"/>
    </w:rPr>
  </w:style>
  <w:style w:type="character" w:customStyle="1" w:styleId="berschrift8Zchn">
    <w:name w:val="Überschrift 8 Zchn"/>
    <w:link w:val="berschrift8"/>
    <w:uiPriority w:val="9"/>
    <w:rsid w:val="00286976"/>
    <w:rPr>
      <w:rFonts w:ascii="Calibri" w:hAnsi="Calibri"/>
      <w:i/>
      <w:iCs/>
      <w:spacing w:val="-4"/>
      <w:sz w:val="24"/>
      <w:szCs w:val="24"/>
      <w:lang w:val="en-GB" w:eastAsia="de-DE"/>
    </w:rPr>
  </w:style>
  <w:style w:type="character" w:customStyle="1" w:styleId="berschrift9Zchn">
    <w:name w:val="Überschrift 9 Zchn"/>
    <w:link w:val="berschrift9"/>
    <w:uiPriority w:val="9"/>
    <w:rsid w:val="00286976"/>
    <w:rPr>
      <w:rFonts w:ascii="Cambria" w:hAnsi="Cambria"/>
      <w:spacing w:val="-4"/>
      <w:sz w:val="22"/>
      <w:szCs w:val="22"/>
      <w:lang w:val="en-GB" w:eastAsia="de-DE"/>
    </w:rPr>
  </w:style>
  <w:style w:type="character" w:styleId="Buchtitel">
    <w:name w:val="Book Title"/>
    <w:uiPriority w:val="33"/>
    <w:qFormat/>
    <w:rsid w:val="008051F8"/>
    <w:rPr>
      <w:b/>
      <w:bCs/>
      <w:smallCaps/>
      <w:spacing w:val="5"/>
    </w:rPr>
  </w:style>
  <w:style w:type="paragraph" w:styleId="Textkrper-Zeileneinzug">
    <w:name w:val="Body Text Indent"/>
    <w:basedOn w:val="Standard"/>
    <w:link w:val="Textkrper-ZeileneinzugZchn"/>
    <w:rsid w:val="00A00653"/>
    <w:pPr>
      <w:spacing w:line="240" w:lineRule="auto"/>
      <w:ind w:left="708"/>
    </w:pPr>
    <w:rPr>
      <w:rFonts w:ascii="Times New Roman" w:hAnsi="Times New Roman"/>
      <w:spacing w:val="0"/>
      <w:sz w:val="24"/>
      <w:szCs w:val="24"/>
      <w:lang w:val="de-DE"/>
    </w:rPr>
  </w:style>
  <w:style w:type="character" w:customStyle="1" w:styleId="Textkrper-ZeileneinzugZchn">
    <w:name w:val="Textkörper-Zeileneinzug Zchn"/>
    <w:link w:val="Textkrper-Zeileneinzug"/>
    <w:rsid w:val="00A00653"/>
    <w:rPr>
      <w:sz w:val="24"/>
      <w:szCs w:val="24"/>
      <w:lang w:val="de-DE" w:eastAsia="de-DE"/>
    </w:rPr>
  </w:style>
  <w:style w:type="paragraph" w:styleId="Dokumentstruktur">
    <w:name w:val="Document Map"/>
    <w:basedOn w:val="Standard"/>
    <w:link w:val="DokumentstrukturZchn"/>
    <w:uiPriority w:val="99"/>
    <w:semiHidden/>
    <w:unhideWhenUsed/>
    <w:rsid w:val="00B6657E"/>
    <w:rPr>
      <w:rFonts w:ascii="Tahoma" w:hAnsi="Tahoma"/>
      <w:sz w:val="16"/>
      <w:szCs w:val="16"/>
      <w:lang w:val="de-CH"/>
    </w:rPr>
  </w:style>
  <w:style w:type="character" w:customStyle="1" w:styleId="DokumentstrukturZchn">
    <w:name w:val="Dokumentstruktur Zchn"/>
    <w:link w:val="Dokumentstruktur"/>
    <w:uiPriority w:val="99"/>
    <w:semiHidden/>
    <w:rsid w:val="00B6657E"/>
    <w:rPr>
      <w:rFonts w:ascii="Tahoma" w:hAnsi="Tahoma" w:cs="Tahoma"/>
      <w:spacing w:val="-4"/>
      <w:sz w:val="16"/>
      <w:szCs w:val="16"/>
      <w:lang w:val="de-CH" w:eastAsia="de-DE"/>
    </w:rPr>
  </w:style>
  <w:style w:type="character" w:customStyle="1" w:styleId="berschrift1Zchn">
    <w:name w:val="Überschrift 1 Zchn"/>
    <w:link w:val="berschrift1"/>
    <w:rsid w:val="00C35207"/>
    <w:rPr>
      <w:rFonts w:ascii="Arial" w:hAnsi="Arial"/>
      <w:b/>
      <w:bCs/>
      <w:caps/>
      <w:spacing w:val="-4"/>
      <w:kern w:val="32"/>
      <w:sz w:val="24"/>
      <w:szCs w:val="19"/>
      <w:lang w:val="en-GB" w:eastAsia="de-DE"/>
    </w:rPr>
  </w:style>
  <w:style w:type="character" w:customStyle="1" w:styleId="FuzeileZchn1">
    <w:name w:val="Fußzeile Zchn1"/>
    <w:link w:val="Fuzeile"/>
    <w:uiPriority w:val="99"/>
    <w:rsid w:val="00AC73F3"/>
    <w:rPr>
      <w:rFonts w:ascii="Arial" w:hAnsi="Arial"/>
      <w:spacing w:val="-4"/>
      <w:sz w:val="19"/>
      <w:szCs w:val="19"/>
      <w:lang w:val="de-CH" w:eastAsia="de-DE"/>
    </w:rPr>
  </w:style>
  <w:style w:type="paragraph" w:styleId="Inhaltsverzeichnisberschrift">
    <w:name w:val="TOC Heading"/>
    <w:basedOn w:val="berschrift1"/>
    <w:next w:val="Standard"/>
    <w:uiPriority w:val="39"/>
    <w:qFormat/>
    <w:rsid w:val="00F5483A"/>
    <w:pPr>
      <w:keepLines/>
      <w:numPr>
        <w:numId w:val="0"/>
      </w:numPr>
      <w:spacing w:before="480" w:line="276" w:lineRule="auto"/>
      <w:outlineLvl w:val="9"/>
    </w:pPr>
    <w:rPr>
      <w:rFonts w:ascii="Cambria" w:eastAsia="Times New Roman" w:hAnsi="Cambria"/>
      <w:caps w:val="0"/>
      <w:color w:val="365F91"/>
      <w:spacing w:val="0"/>
      <w:kern w:val="0"/>
      <w:sz w:val="28"/>
      <w:szCs w:val="28"/>
      <w:lang w:eastAsia="en-US"/>
    </w:rPr>
  </w:style>
  <w:style w:type="paragraph" w:styleId="Verzeichnis1">
    <w:name w:val="toc 1"/>
    <w:basedOn w:val="Standard"/>
    <w:next w:val="Standard"/>
    <w:autoRedefine/>
    <w:uiPriority w:val="39"/>
    <w:unhideWhenUsed/>
    <w:rsid w:val="009C4032"/>
    <w:pPr>
      <w:tabs>
        <w:tab w:val="left" w:pos="380"/>
        <w:tab w:val="right" w:leader="dot" w:pos="9231"/>
      </w:tabs>
    </w:pPr>
  </w:style>
  <w:style w:type="paragraph" w:styleId="Verzeichnis2">
    <w:name w:val="toc 2"/>
    <w:basedOn w:val="Standard"/>
    <w:next w:val="Standard"/>
    <w:autoRedefine/>
    <w:uiPriority w:val="39"/>
    <w:unhideWhenUsed/>
    <w:rsid w:val="009C4032"/>
    <w:pPr>
      <w:tabs>
        <w:tab w:val="left" w:pos="880"/>
        <w:tab w:val="right" w:leader="dot" w:pos="9231"/>
      </w:tabs>
      <w:ind w:left="190"/>
    </w:pPr>
  </w:style>
  <w:style w:type="paragraph" w:styleId="Verzeichnis3">
    <w:name w:val="toc 3"/>
    <w:basedOn w:val="Standard"/>
    <w:next w:val="Standard"/>
    <w:autoRedefine/>
    <w:uiPriority w:val="39"/>
    <w:unhideWhenUsed/>
    <w:rsid w:val="00F5483A"/>
    <w:pPr>
      <w:ind w:left="380"/>
    </w:pPr>
  </w:style>
  <w:style w:type="character" w:styleId="Hyperlink">
    <w:name w:val="Hyperlink"/>
    <w:uiPriority w:val="99"/>
    <w:unhideWhenUsed/>
    <w:rsid w:val="00F5483A"/>
    <w:rPr>
      <w:color w:val="0000FF"/>
      <w:u w:val="single"/>
    </w:rPr>
  </w:style>
  <w:style w:type="table" w:styleId="Tabellenraster">
    <w:name w:val="Table Grid"/>
    <w:basedOn w:val="NormaleTabelle"/>
    <w:uiPriority w:val="59"/>
    <w:rsid w:val="004F3AA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Fett">
    <w:name w:val="Strong"/>
    <w:uiPriority w:val="22"/>
    <w:qFormat/>
    <w:rsid w:val="00181629"/>
    <w:rPr>
      <w:b/>
      <w:bCs/>
    </w:rPr>
  </w:style>
  <w:style w:type="character" w:customStyle="1" w:styleId="KopfzeileZchn">
    <w:name w:val="Kopfzeile Zchn"/>
    <w:link w:val="Kopfzeile"/>
    <w:uiPriority w:val="99"/>
    <w:rsid w:val="00E66BD9"/>
    <w:rPr>
      <w:rFonts w:ascii="Arial" w:hAnsi="Arial"/>
      <w:spacing w:val="-4"/>
      <w:sz w:val="19"/>
      <w:szCs w:val="19"/>
      <w:lang w:val="de-CH" w:eastAsia="de-DE"/>
    </w:rPr>
  </w:style>
  <w:style w:type="character" w:customStyle="1" w:styleId="FuzeileZchn">
    <w:name w:val="Fußzeile Zchn"/>
    <w:rsid w:val="00F813D3"/>
    <w:rPr>
      <w:rFonts w:ascii="DIN-Light" w:hAnsi="DIN-Light" w:cs="Vrinda"/>
      <w:lang w:bidi="bn-IN"/>
    </w:rPr>
  </w:style>
  <w:style w:type="paragraph" w:styleId="berarbeitung">
    <w:name w:val="Revision"/>
    <w:hidden/>
    <w:uiPriority w:val="99"/>
    <w:semiHidden/>
    <w:rsid w:val="0027646C"/>
    <w:rPr>
      <w:rFonts w:ascii="Arial" w:hAnsi="Arial"/>
      <w:spacing w:val="-4"/>
      <w:sz w:val="19"/>
      <w:szCs w:val="19"/>
      <w:lang w:val="en-GB" w:eastAsia="de-DE"/>
    </w:rPr>
  </w:style>
  <w:style w:type="paragraph" w:customStyle="1" w:styleId="Figure">
    <w:name w:val="Figure"/>
    <w:basedOn w:val="Standard"/>
    <w:link w:val="FigureChar"/>
    <w:qFormat/>
    <w:rsid w:val="00007F94"/>
    <w:pPr>
      <w:numPr>
        <w:numId w:val="2"/>
      </w:numPr>
      <w:jc w:val="center"/>
    </w:pPr>
    <w:rPr>
      <w:rFonts w:ascii="Times New Roman" w:hAnsi="Times New Roman"/>
    </w:rPr>
  </w:style>
  <w:style w:type="paragraph" w:styleId="Listenabsatz">
    <w:name w:val="List Paragraph"/>
    <w:basedOn w:val="Standard"/>
    <w:uiPriority w:val="34"/>
    <w:qFormat/>
    <w:rsid w:val="0085224D"/>
    <w:pPr>
      <w:widowControl w:val="0"/>
      <w:spacing w:line="240" w:lineRule="auto"/>
      <w:ind w:firstLineChars="200" w:firstLine="420"/>
      <w:jc w:val="both"/>
    </w:pPr>
    <w:rPr>
      <w:rFonts w:ascii="Calibri" w:hAnsi="Calibri"/>
      <w:spacing w:val="0"/>
      <w:kern w:val="2"/>
      <w:sz w:val="21"/>
      <w:szCs w:val="22"/>
      <w:lang w:val="en-US" w:eastAsia="zh-CN"/>
    </w:rPr>
  </w:style>
  <w:style w:type="character" w:customStyle="1" w:styleId="FigureChar">
    <w:name w:val="Figure Char"/>
    <w:link w:val="Figure"/>
    <w:rsid w:val="00007F94"/>
    <w:rPr>
      <w:spacing w:val="-4"/>
      <w:sz w:val="19"/>
      <w:szCs w:val="19"/>
      <w:lang w:val="en-GB" w:eastAsia="de-DE"/>
    </w:rPr>
  </w:style>
  <w:style w:type="character" w:customStyle="1" w:styleId="apple-converted-space">
    <w:name w:val="apple-converted-space"/>
    <w:basedOn w:val="Absatz-Standardschriftart"/>
    <w:rsid w:val="00E8477F"/>
  </w:style>
  <w:style w:type="paragraph" w:customStyle="1" w:styleId="B1">
    <w:name w:val="B1"/>
    <w:basedOn w:val="Liste"/>
    <w:link w:val="B1Char"/>
    <w:qFormat/>
    <w:rsid w:val="00216E8B"/>
    <w:pPr>
      <w:overflowPunct w:val="0"/>
      <w:autoSpaceDE w:val="0"/>
      <w:autoSpaceDN w:val="0"/>
      <w:adjustRightInd w:val="0"/>
      <w:spacing w:after="180" w:line="240" w:lineRule="auto"/>
      <w:ind w:left="568" w:firstLineChars="0" w:hanging="284"/>
      <w:contextualSpacing w:val="0"/>
      <w:textAlignment w:val="baseline"/>
    </w:pPr>
    <w:rPr>
      <w:rFonts w:ascii="Times New Roman" w:eastAsia="Times New Roman" w:hAnsi="Times New Roman"/>
      <w:color w:val="000000"/>
      <w:spacing w:val="0"/>
      <w:sz w:val="20"/>
      <w:szCs w:val="20"/>
      <w:lang w:eastAsia="ja-JP"/>
    </w:rPr>
  </w:style>
  <w:style w:type="character" w:customStyle="1" w:styleId="B1Char">
    <w:name w:val="B1 Char"/>
    <w:link w:val="B1"/>
    <w:rsid w:val="00216E8B"/>
    <w:rPr>
      <w:rFonts w:eastAsia="Times New Roman"/>
      <w:color w:val="000000"/>
      <w:lang w:eastAsia="ja-JP"/>
    </w:rPr>
  </w:style>
  <w:style w:type="paragraph" w:styleId="Liste">
    <w:name w:val="List"/>
    <w:basedOn w:val="Standard"/>
    <w:uiPriority w:val="99"/>
    <w:semiHidden/>
    <w:unhideWhenUsed/>
    <w:rsid w:val="00216E8B"/>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734730">
      <w:bodyDiv w:val="1"/>
      <w:marLeft w:val="0"/>
      <w:marRight w:val="0"/>
      <w:marTop w:val="0"/>
      <w:marBottom w:val="0"/>
      <w:divBdr>
        <w:top w:val="none" w:sz="0" w:space="0" w:color="auto"/>
        <w:left w:val="none" w:sz="0" w:space="0" w:color="auto"/>
        <w:bottom w:val="none" w:sz="0" w:space="0" w:color="auto"/>
        <w:right w:val="none" w:sz="0" w:space="0" w:color="auto"/>
      </w:divBdr>
      <w:divsChild>
        <w:div w:id="1932616367">
          <w:marLeft w:val="274"/>
          <w:marRight w:val="0"/>
          <w:marTop w:val="0"/>
          <w:marBottom w:val="0"/>
          <w:divBdr>
            <w:top w:val="none" w:sz="0" w:space="0" w:color="auto"/>
            <w:left w:val="none" w:sz="0" w:space="0" w:color="auto"/>
            <w:bottom w:val="none" w:sz="0" w:space="0" w:color="auto"/>
            <w:right w:val="none" w:sz="0" w:space="0" w:color="auto"/>
          </w:divBdr>
        </w:div>
        <w:div w:id="1427463068">
          <w:marLeft w:val="274"/>
          <w:marRight w:val="0"/>
          <w:marTop w:val="0"/>
          <w:marBottom w:val="0"/>
          <w:divBdr>
            <w:top w:val="none" w:sz="0" w:space="0" w:color="auto"/>
            <w:left w:val="none" w:sz="0" w:space="0" w:color="auto"/>
            <w:bottom w:val="none" w:sz="0" w:space="0" w:color="auto"/>
            <w:right w:val="none" w:sz="0" w:space="0" w:color="auto"/>
          </w:divBdr>
        </w:div>
        <w:div w:id="140849584">
          <w:marLeft w:val="274"/>
          <w:marRight w:val="0"/>
          <w:marTop w:val="0"/>
          <w:marBottom w:val="0"/>
          <w:divBdr>
            <w:top w:val="none" w:sz="0" w:space="0" w:color="auto"/>
            <w:left w:val="none" w:sz="0" w:space="0" w:color="auto"/>
            <w:bottom w:val="none" w:sz="0" w:space="0" w:color="auto"/>
            <w:right w:val="none" w:sz="0" w:space="0" w:color="auto"/>
          </w:divBdr>
        </w:div>
        <w:div w:id="908033858">
          <w:marLeft w:val="274"/>
          <w:marRight w:val="0"/>
          <w:marTop w:val="0"/>
          <w:marBottom w:val="0"/>
          <w:divBdr>
            <w:top w:val="none" w:sz="0" w:space="0" w:color="auto"/>
            <w:left w:val="none" w:sz="0" w:space="0" w:color="auto"/>
            <w:bottom w:val="none" w:sz="0" w:space="0" w:color="auto"/>
            <w:right w:val="none" w:sz="0" w:space="0" w:color="auto"/>
          </w:divBdr>
        </w:div>
        <w:div w:id="457725807">
          <w:marLeft w:val="274"/>
          <w:marRight w:val="0"/>
          <w:marTop w:val="0"/>
          <w:marBottom w:val="0"/>
          <w:divBdr>
            <w:top w:val="none" w:sz="0" w:space="0" w:color="auto"/>
            <w:left w:val="none" w:sz="0" w:space="0" w:color="auto"/>
            <w:bottom w:val="none" w:sz="0" w:space="0" w:color="auto"/>
            <w:right w:val="none" w:sz="0" w:space="0" w:color="auto"/>
          </w:divBdr>
        </w:div>
        <w:div w:id="1003238407">
          <w:marLeft w:val="274"/>
          <w:marRight w:val="0"/>
          <w:marTop w:val="0"/>
          <w:marBottom w:val="0"/>
          <w:divBdr>
            <w:top w:val="none" w:sz="0" w:space="0" w:color="auto"/>
            <w:left w:val="none" w:sz="0" w:space="0" w:color="auto"/>
            <w:bottom w:val="none" w:sz="0" w:space="0" w:color="auto"/>
            <w:right w:val="none" w:sz="0" w:space="0" w:color="auto"/>
          </w:divBdr>
        </w:div>
      </w:divsChild>
    </w:div>
    <w:div w:id="120540776">
      <w:bodyDiv w:val="1"/>
      <w:marLeft w:val="0"/>
      <w:marRight w:val="0"/>
      <w:marTop w:val="0"/>
      <w:marBottom w:val="0"/>
      <w:divBdr>
        <w:top w:val="none" w:sz="0" w:space="0" w:color="auto"/>
        <w:left w:val="none" w:sz="0" w:space="0" w:color="auto"/>
        <w:bottom w:val="none" w:sz="0" w:space="0" w:color="auto"/>
        <w:right w:val="none" w:sz="0" w:space="0" w:color="auto"/>
      </w:divBdr>
      <w:divsChild>
        <w:div w:id="72548885">
          <w:marLeft w:val="1166"/>
          <w:marRight w:val="0"/>
          <w:marTop w:val="125"/>
          <w:marBottom w:val="0"/>
          <w:divBdr>
            <w:top w:val="none" w:sz="0" w:space="0" w:color="auto"/>
            <w:left w:val="none" w:sz="0" w:space="0" w:color="auto"/>
            <w:bottom w:val="none" w:sz="0" w:space="0" w:color="auto"/>
            <w:right w:val="none" w:sz="0" w:space="0" w:color="auto"/>
          </w:divBdr>
        </w:div>
        <w:div w:id="273943467">
          <w:marLeft w:val="547"/>
          <w:marRight w:val="0"/>
          <w:marTop w:val="134"/>
          <w:marBottom w:val="0"/>
          <w:divBdr>
            <w:top w:val="none" w:sz="0" w:space="0" w:color="auto"/>
            <w:left w:val="none" w:sz="0" w:space="0" w:color="auto"/>
            <w:bottom w:val="none" w:sz="0" w:space="0" w:color="auto"/>
            <w:right w:val="none" w:sz="0" w:space="0" w:color="auto"/>
          </w:divBdr>
        </w:div>
        <w:div w:id="507672087">
          <w:marLeft w:val="1166"/>
          <w:marRight w:val="0"/>
          <w:marTop w:val="125"/>
          <w:marBottom w:val="0"/>
          <w:divBdr>
            <w:top w:val="none" w:sz="0" w:space="0" w:color="auto"/>
            <w:left w:val="none" w:sz="0" w:space="0" w:color="auto"/>
            <w:bottom w:val="none" w:sz="0" w:space="0" w:color="auto"/>
            <w:right w:val="none" w:sz="0" w:space="0" w:color="auto"/>
          </w:divBdr>
        </w:div>
        <w:div w:id="877592766">
          <w:marLeft w:val="547"/>
          <w:marRight w:val="0"/>
          <w:marTop w:val="134"/>
          <w:marBottom w:val="0"/>
          <w:divBdr>
            <w:top w:val="none" w:sz="0" w:space="0" w:color="auto"/>
            <w:left w:val="none" w:sz="0" w:space="0" w:color="auto"/>
            <w:bottom w:val="none" w:sz="0" w:space="0" w:color="auto"/>
            <w:right w:val="none" w:sz="0" w:space="0" w:color="auto"/>
          </w:divBdr>
        </w:div>
        <w:div w:id="1197425274">
          <w:marLeft w:val="1166"/>
          <w:marRight w:val="0"/>
          <w:marTop w:val="125"/>
          <w:marBottom w:val="0"/>
          <w:divBdr>
            <w:top w:val="none" w:sz="0" w:space="0" w:color="auto"/>
            <w:left w:val="none" w:sz="0" w:space="0" w:color="auto"/>
            <w:bottom w:val="none" w:sz="0" w:space="0" w:color="auto"/>
            <w:right w:val="none" w:sz="0" w:space="0" w:color="auto"/>
          </w:divBdr>
        </w:div>
        <w:div w:id="1706130803">
          <w:marLeft w:val="547"/>
          <w:marRight w:val="0"/>
          <w:marTop w:val="134"/>
          <w:marBottom w:val="0"/>
          <w:divBdr>
            <w:top w:val="none" w:sz="0" w:space="0" w:color="auto"/>
            <w:left w:val="none" w:sz="0" w:space="0" w:color="auto"/>
            <w:bottom w:val="none" w:sz="0" w:space="0" w:color="auto"/>
            <w:right w:val="none" w:sz="0" w:space="0" w:color="auto"/>
          </w:divBdr>
        </w:div>
        <w:div w:id="1827476963">
          <w:marLeft w:val="1166"/>
          <w:marRight w:val="0"/>
          <w:marTop w:val="125"/>
          <w:marBottom w:val="0"/>
          <w:divBdr>
            <w:top w:val="none" w:sz="0" w:space="0" w:color="auto"/>
            <w:left w:val="none" w:sz="0" w:space="0" w:color="auto"/>
            <w:bottom w:val="none" w:sz="0" w:space="0" w:color="auto"/>
            <w:right w:val="none" w:sz="0" w:space="0" w:color="auto"/>
          </w:divBdr>
        </w:div>
        <w:div w:id="2080399203">
          <w:marLeft w:val="1166"/>
          <w:marRight w:val="0"/>
          <w:marTop w:val="125"/>
          <w:marBottom w:val="0"/>
          <w:divBdr>
            <w:top w:val="none" w:sz="0" w:space="0" w:color="auto"/>
            <w:left w:val="none" w:sz="0" w:space="0" w:color="auto"/>
            <w:bottom w:val="none" w:sz="0" w:space="0" w:color="auto"/>
            <w:right w:val="none" w:sz="0" w:space="0" w:color="auto"/>
          </w:divBdr>
        </w:div>
      </w:divsChild>
    </w:div>
    <w:div w:id="155800788">
      <w:bodyDiv w:val="1"/>
      <w:marLeft w:val="0"/>
      <w:marRight w:val="0"/>
      <w:marTop w:val="0"/>
      <w:marBottom w:val="0"/>
      <w:divBdr>
        <w:top w:val="none" w:sz="0" w:space="0" w:color="auto"/>
        <w:left w:val="none" w:sz="0" w:space="0" w:color="auto"/>
        <w:bottom w:val="none" w:sz="0" w:space="0" w:color="auto"/>
        <w:right w:val="none" w:sz="0" w:space="0" w:color="auto"/>
      </w:divBdr>
    </w:div>
    <w:div w:id="276377916">
      <w:bodyDiv w:val="1"/>
      <w:marLeft w:val="0"/>
      <w:marRight w:val="0"/>
      <w:marTop w:val="0"/>
      <w:marBottom w:val="0"/>
      <w:divBdr>
        <w:top w:val="none" w:sz="0" w:space="0" w:color="auto"/>
        <w:left w:val="none" w:sz="0" w:space="0" w:color="auto"/>
        <w:bottom w:val="none" w:sz="0" w:space="0" w:color="auto"/>
        <w:right w:val="none" w:sz="0" w:space="0" w:color="auto"/>
      </w:divBdr>
    </w:div>
    <w:div w:id="350496043">
      <w:bodyDiv w:val="1"/>
      <w:marLeft w:val="0"/>
      <w:marRight w:val="0"/>
      <w:marTop w:val="0"/>
      <w:marBottom w:val="0"/>
      <w:divBdr>
        <w:top w:val="none" w:sz="0" w:space="0" w:color="auto"/>
        <w:left w:val="none" w:sz="0" w:space="0" w:color="auto"/>
        <w:bottom w:val="none" w:sz="0" w:space="0" w:color="auto"/>
        <w:right w:val="none" w:sz="0" w:space="0" w:color="auto"/>
      </w:divBdr>
    </w:div>
    <w:div w:id="409891942">
      <w:bodyDiv w:val="1"/>
      <w:marLeft w:val="0"/>
      <w:marRight w:val="0"/>
      <w:marTop w:val="0"/>
      <w:marBottom w:val="0"/>
      <w:divBdr>
        <w:top w:val="none" w:sz="0" w:space="0" w:color="auto"/>
        <w:left w:val="none" w:sz="0" w:space="0" w:color="auto"/>
        <w:bottom w:val="none" w:sz="0" w:space="0" w:color="auto"/>
        <w:right w:val="none" w:sz="0" w:space="0" w:color="auto"/>
      </w:divBdr>
    </w:div>
    <w:div w:id="530607993">
      <w:bodyDiv w:val="1"/>
      <w:marLeft w:val="0"/>
      <w:marRight w:val="0"/>
      <w:marTop w:val="0"/>
      <w:marBottom w:val="0"/>
      <w:divBdr>
        <w:top w:val="none" w:sz="0" w:space="0" w:color="auto"/>
        <w:left w:val="none" w:sz="0" w:space="0" w:color="auto"/>
        <w:bottom w:val="none" w:sz="0" w:space="0" w:color="auto"/>
        <w:right w:val="none" w:sz="0" w:space="0" w:color="auto"/>
      </w:divBdr>
    </w:div>
    <w:div w:id="543712789">
      <w:bodyDiv w:val="1"/>
      <w:marLeft w:val="0"/>
      <w:marRight w:val="0"/>
      <w:marTop w:val="0"/>
      <w:marBottom w:val="0"/>
      <w:divBdr>
        <w:top w:val="none" w:sz="0" w:space="0" w:color="auto"/>
        <w:left w:val="none" w:sz="0" w:space="0" w:color="auto"/>
        <w:bottom w:val="none" w:sz="0" w:space="0" w:color="auto"/>
        <w:right w:val="none" w:sz="0" w:space="0" w:color="auto"/>
      </w:divBdr>
      <w:divsChild>
        <w:div w:id="207032673">
          <w:marLeft w:val="1166"/>
          <w:marRight w:val="0"/>
          <w:marTop w:val="72"/>
          <w:marBottom w:val="0"/>
          <w:divBdr>
            <w:top w:val="none" w:sz="0" w:space="0" w:color="auto"/>
            <w:left w:val="none" w:sz="0" w:space="0" w:color="auto"/>
            <w:bottom w:val="none" w:sz="0" w:space="0" w:color="auto"/>
            <w:right w:val="none" w:sz="0" w:space="0" w:color="auto"/>
          </w:divBdr>
        </w:div>
        <w:div w:id="861088057">
          <w:marLeft w:val="547"/>
          <w:marRight w:val="0"/>
          <w:marTop w:val="77"/>
          <w:marBottom w:val="0"/>
          <w:divBdr>
            <w:top w:val="none" w:sz="0" w:space="0" w:color="auto"/>
            <w:left w:val="none" w:sz="0" w:space="0" w:color="auto"/>
            <w:bottom w:val="none" w:sz="0" w:space="0" w:color="auto"/>
            <w:right w:val="none" w:sz="0" w:space="0" w:color="auto"/>
          </w:divBdr>
        </w:div>
        <w:div w:id="911279495">
          <w:marLeft w:val="1166"/>
          <w:marRight w:val="0"/>
          <w:marTop w:val="72"/>
          <w:marBottom w:val="0"/>
          <w:divBdr>
            <w:top w:val="none" w:sz="0" w:space="0" w:color="auto"/>
            <w:left w:val="none" w:sz="0" w:space="0" w:color="auto"/>
            <w:bottom w:val="none" w:sz="0" w:space="0" w:color="auto"/>
            <w:right w:val="none" w:sz="0" w:space="0" w:color="auto"/>
          </w:divBdr>
        </w:div>
        <w:div w:id="1101801785">
          <w:marLeft w:val="1166"/>
          <w:marRight w:val="0"/>
          <w:marTop w:val="72"/>
          <w:marBottom w:val="0"/>
          <w:divBdr>
            <w:top w:val="none" w:sz="0" w:space="0" w:color="auto"/>
            <w:left w:val="none" w:sz="0" w:space="0" w:color="auto"/>
            <w:bottom w:val="none" w:sz="0" w:space="0" w:color="auto"/>
            <w:right w:val="none" w:sz="0" w:space="0" w:color="auto"/>
          </w:divBdr>
        </w:div>
        <w:div w:id="1179392521">
          <w:marLeft w:val="1166"/>
          <w:marRight w:val="0"/>
          <w:marTop w:val="72"/>
          <w:marBottom w:val="0"/>
          <w:divBdr>
            <w:top w:val="none" w:sz="0" w:space="0" w:color="auto"/>
            <w:left w:val="none" w:sz="0" w:space="0" w:color="auto"/>
            <w:bottom w:val="none" w:sz="0" w:space="0" w:color="auto"/>
            <w:right w:val="none" w:sz="0" w:space="0" w:color="auto"/>
          </w:divBdr>
        </w:div>
        <w:div w:id="1419711561">
          <w:marLeft w:val="1166"/>
          <w:marRight w:val="0"/>
          <w:marTop w:val="72"/>
          <w:marBottom w:val="0"/>
          <w:divBdr>
            <w:top w:val="none" w:sz="0" w:space="0" w:color="auto"/>
            <w:left w:val="none" w:sz="0" w:space="0" w:color="auto"/>
            <w:bottom w:val="none" w:sz="0" w:space="0" w:color="auto"/>
            <w:right w:val="none" w:sz="0" w:space="0" w:color="auto"/>
          </w:divBdr>
        </w:div>
        <w:div w:id="1909413911">
          <w:marLeft w:val="1166"/>
          <w:marRight w:val="0"/>
          <w:marTop w:val="72"/>
          <w:marBottom w:val="0"/>
          <w:divBdr>
            <w:top w:val="none" w:sz="0" w:space="0" w:color="auto"/>
            <w:left w:val="none" w:sz="0" w:space="0" w:color="auto"/>
            <w:bottom w:val="none" w:sz="0" w:space="0" w:color="auto"/>
            <w:right w:val="none" w:sz="0" w:space="0" w:color="auto"/>
          </w:divBdr>
        </w:div>
        <w:div w:id="1916014975">
          <w:marLeft w:val="547"/>
          <w:marRight w:val="0"/>
          <w:marTop w:val="77"/>
          <w:marBottom w:val="0"/>
          <w:divBdr>
            <w:top w:val="none" w:sz="0" w:space="0" w:color="auto"/>
            <w:left w:val="none" w:sz="0" w:space="0" w:color="auto"/>
            <w:bottom w:val="none" w:sz="0" w:space="0" w:color="auto"/>
            <w:right w:val="none" w:sz="0" w:space="0" w:color="auto"/>
          </w:divBdr>
        </w:div>
        <w:div w:id="1965772207">
          <w:marLeft w:val="1166"/>
          <w:marRight w:val="0"/>
          <w:marTop w:val="72"/>
          <w:marBottom w:val="0"/>
          <w:divBdr>
            <w:top w:val="none" w:sz="0" w:space="0" w:color="auto"/>
            <w:left w:val="none" w:sz="0" w:space="0" w:color="auto"/>
            <w:bottom w:val="none" w:sz="0" w:space="0" w:color="auto"/>
            <w:right w:val="none" w:sz="0" w:space="0" w:color="auto"/>
          </w:divBdr>
        </w:div>
        <w:div w:id="2000305753">
          <w:marLeft w:val="1166"/>
          <w:marRight w:val="0"/>
          <w:marTop w:val="72"/>
          <w:marBottom w:val="0"/>
          <w:divBdr>
            <w:top w:val="none" w:sz="0" w:space="0" w:color="auto"/>
            <w:left w:val="none" w:sz="0" w:space="0" w:color="auto"/>
            <w:bottom w:val="none" w:sz="0" w:space="0" w:color="auto"/>
            <w:right w:val="none" w:sz="0" w:space="0" w:color="auto"/>
          </w:divBdr>
        </w:div>
      </w:divsChild>
    </w:div>
    <w:div w:id="555625242">
      <w:bodyDiv w:val="1"/>
      <w:marLeft w:val="0"/>
      <w:marRight w:val="0"/>
      <w:marTop w:val="0"/>
      <w:marBottom w:val="0"/>
      <w:divBdr>
        <w:top w:val="none" w:sz="0" w:space="0" w:color="auto"/>
        <w:left w:val="none" w:sz="0" w:space="0" w:color="auto"/>
        <w:bottom w:val="none" w:sz="0" w:space="0" w:color="auto"/>
        <w:right w:val="none" w:sz="0" w:space="0" w:color="auto"/>
      </w:divBdr>
    </w:div>
    <w:div w:id="660307641">
      <w:bodyDiv w:val="1"/>
      <w:marLeft w:val="0"/>
      <w:marRight w:val="0"/>
      <w:marTop w:val="0"/>
      <w:marBottom w:val="0"/>
      <w:divBdr>
        <w:top w:val="none" w:sz="0" w:space="0" w:color="auto"/>
        <w:left w:val="none" w:sz="0" w:space="0" w:color="auto"/>
        <w:bottom w:val="none" w:sz="0" w:space="0" w:color="auto"/>
        <w:right w:val="none" w:sz="0" w:space="0" w:color="auto"/>
      </w:divBdr>
    </w:div>
    <w:div w:id="801776690">
      <w:bodyDiv w:val="1"/>
      <w:marLeft w:val="0"/>
      <w:marRight w:val="0"/>
      <w:marTop w:val="0"/>
      <w:marBottom w:val="0"/>
      <w:divBdr>
        <w:top w:val="none" w:sz="0" w:space="0" w:color="auto"/>
        <w:left w:val="none" w:sz="0" w:space="0" w:color="auto"/>
        <w:bottom w:val="none" w:sz="0" w:space="0" w:color="auto"/>
        <w:right w:val="none" w:sz="0" w:space="0" w:color="auto"/>
      </w:divBdr>
    </w:div>
    <w:div w:id="806823400">
      <w:bodyDiv w:val="1"/>
      <w:marLeft w:val="0"/>
      <w:marRight w:val="0"/>
      <w:marTop w:val="0"/>
      <w:marBottom w:val="0"/>
      <w:divBdr>
        <w:top w:val="none" w:sz="0" w:space="0" w:color="auto"/>
        <w:left w:val="none" w:sz="0" w:space="0" w:color="auto"/>
        <w:bottom w:val="none" w:sz="0" w:space="0" w:color="auto"/>
        <w:right w:val="none" w:sz="0" w:space="0" w:color="auto"/>
      </w:divBdr>
      <w:divsChild>
        <w:div w:id="183641620">
          <w:marLeft w:val="691"/>
          <w:marRight w:val="144"/>
          <w:marTop w:val="0"/>
          <w:marBottom w:val="0"/>
          <w:divBdr>
            <w:top w:val="none" w:sz="0" w:space="0" w:color="auto"/>
            <w:left w:val="none" w:sz="0" w:space="0" w:color="auto"/>
            <w:bottom w:val="none" w:sz="0" w:space="0" w:color="auto"/>
            <w:right w:val="none" w:sz="0" w:space="0" w:color="auto"/>
          </w:divBdr>
        </w:div>
        <w:div w:id="1469322763">
          <w:marLeft w:val="691"/>
          <w:marRight w:val="144"/>
          <w:marTop w:val="0"/>
          <w:marBottom w:val="0"/>
          <w:divBdr>
            <w:top w:val="none" w:sz="0" w:space="0" w:color="auto"/>
            <w:left w:val="none" w:sz="0" w:space="0" w:color="auto"/>
            <w:bottom w:val="none" w:sz="0" w:space="0" w:color="auto"/>
            <w:right w:val="none" w:sz="0" w:space="0" w:color="auto"/>
          </w:divBdr>
        </w:div>
        <w:div w:id="1053237130">
          <w:marLeft w:val="691"/>
          <w:marRight w:val="144"/>
          <w:marTop w:val="0"/>
          <w:marBottom w:val="0"/>
          <w:divBdr>
            <w:top w:val="none" w:sz="0" w:space="0" w:color="auto"/>
            <w:left w:val="none" w:sz="0" w:space="0" w:color="auto"/>
            <w:bottom w:val="none" w:sz="0" w:space="0" w:color="auto"/>
            <w:right w:val="none" w:sz="0" w:space="0" w:color="auto"/>
          </w:divBdr>
        </w:div>
        <w:div w:id="344789389">
          <w:marLeft w:val="1411"/>
          <w:marRight w:val="144"/>
          <w:marTop w:val="0"/>
          <w:marBottom w:val="0"/>
          <w:divBdr>
            <w:top w:val="none" w:sz="0" w:space="0" w:color="auto"/>
            <w:left w:val="none" w:sz="0" w:space="0" w:color="auto"/>
            <w:bottom w:val="none" w:sz="0" w:space="0" w:color="auto"/>
            <w:right w:val="none" w:sz="0" w:space="0" w:color="auto"/>
          </w:divBdr>
        </w:div>
        <w:div w:id="1768426422">
          <w:marLeft w:val="1411"/>
          <w:marRight w:val="144"/>
          <w:marTop w:val="0"/>
          <w:marBottom w:val="0"/>
          <w:divBdr>
            <w:top w:val="none" w:sz="0" w:space="0" w:color="auto"/>
            <w:left w:val="none" w:sz="0" w:space="0" w:color="auto"/>
            <w:bottom w:val="none" w:sz="0" w:space="0" w:color="auto"/>
            <w:right w:val="none" w:sz="0" w:space="0" w:color="auto"/>
          </w:divBdr>
        </w:div>
        <w:div w:id="1294797208">
          <w:marLeft w:val="1411"/>
          <w:marRight w:val="144"/>
          <w:marTop w:val="0"/>
          <w:marBottom w:val="0"/>
          <w:divBdr>
            <w:top w:val="none" w:sz="0" w:space="0" w:color="auto"/>
            <w:left w:val="none" w:sz="0" w:space="0" w:color="auto"/>
            <w:bottom w:val="none" w:sz="0" w:space="0" w:color="auto"/>
            <w:right w:val="none" w:sz="0" w:space="0" w:color="auto"/>
          </w:divBdr>
        </w:div>
        <w:div w:id="445731109">
          <w:marLeft w:val="2131"/>
          <w:marRight w:val="144"/>
          <w:marTop w:val="0"/>
          <w:marBottom w:val="0"/>
          <w:divBdr>
            <w:top w:val="none" w:sz="0" w:space="0" w:color="auto"/>
            <w:left w:val="none" w:sz="0" w:space="0" w:color="auto"/>
            <w:bottom w:val="none" w:sz="0" w:space="0" w:color="auto"/>
            <w:right w:val="none" w:sz="0" w:space="0" w:color="auto"/>
          </w:divBdr>
        </w:div>
        <w:div w:id="729772904">
          <w:marLeft w:val="691"/>
          <w:marRight w:val="144"/>
          <w:marTop w:val="0"/>
          <w:marBottom w:val="0"/>
          <w:divBdr>
            <w:top w:val="none" w:sz="0" w:space="0" w:color="auto"/>
            <w:left w:val="none" w:sz="0" w:space="0" w:color="auto"/>
            <w:bottom w:val="none" w:sz="0" w:space="0" w:color="auto"/>
            <w:right w:val="none" w:sz="0" w:space="0" w:color="auto"/>
          </w:divBdr>
        </w:div>
        <w:div w:id="125047182">
          <w:marLeft w:val="691"/>
          <w:marRight w:val="144"/>
          <w:marTop w:val="0"/>
          <w:marBottom w:val="0"/>
          <w:divBdr>
            <w:top w:val="none" w:sz="0" w:space="0" w:color="auto"/>
            <w:left w:val="none" w:sz="0" w:space="0" w:color="auto"/>
            <w:bottom w:val="none" w:sz="0" w:space="0" w:color="auto"/>
            <w:right w:val="none" w:sz="0" w:space="0" w:color="auto"/>
          </w:divBdr>
        </w:div>
        <w:div w:id="221529534">
          <w:marLeft w:val="691"/>
          <w:marRight w:val="144"/>
          <w:marTop w:val="0"/>
          <w:marBottom w:val="0"/>
          <w:divBdr>
            <w:top w:val="none" w:sz="0" w:space="0" w:color="auto"/>
            <w:left w:val="none" w:sz="0" w:space="0" w:color="auto"/>
            <w:bottom w:val="none" w:sz="0" w:space="0" w:color="auto"/>
            <w:right w:val="none" w:sz="0" w:space="0" w:color="auto"/>
          </w:divBdr>
        </w:div>
      </w:divsChild>
    </w:div>
    <w:div w:id="808286659">
      <w:bodyDiv w:val="1"/>
      <w:marLeft w:val="0"/>
      <w:marRight w:val="0"/>
      <w:marTop w:val="0"/>
      <w:marBottom w:val="0"/>
      <w:divBdr>
        <w:top w:val="none" w:sz="0" w:space="0" w:color="auto"/>
        <w:left w:val="none" w:sz="0" w:space="0" w:color="auto"/>
        <w:bottom w:val="none" w:sz="0" w:space="0" w:color="auto"/>
        <w:right w:val="none" w:sz="0" w:space="0" w:color="auto"/>
      </w:divBdr>
    </w:div>
    <w:div w:id="1016998403">
      <w:bodyDiv w:val="1"/>
      <w:marLeft w:val="0"/>
      <w:marRight w:val="0"/>
      <w:marTop w:val="0"/>
      <w:marBottom w:val="0"/>
      <w:divBdr>
        <w:top w:val="none" w:sz="0" w:space="0" w:color="auto"/>
        <w:left w:val="none" w:sz="0" w:space="0" w:color="auto"/>
        <w:bottom w:val="none" w:sz="0" w:space="0" w:color="auto"/>
        <w:right w:val="none" w:sz="0" w:space="0" w:color="auto"/>
      </w:divBdr>
      <w:divsChild>
        <w:div w:id="1886939475">
          <w:marLeft w:val="274"/>
          <w:marRight w:val="0"/>
          <w:marTop w:val="0"/>
          <w:marBottom w:val="0"/>
          <w:divBdr>
            <w:top w:val="none" w:sz="0" w:space="0" w:color="auto"/>
            <w:left w:val="none" w:sz="0" w:space="0" w:color="auto"/>
            <w:bottom w:val="none" w:sz="0" w:space="0" w:color="auto"/>
            <w:right w:val="none" w:sz="0" w:space="0" w:color="auto"/>
          </w:divBdr>
        </w:div>
        <w:div w:id="1982731472">
          <w:marLeft w:val="274"/>
          <w:marRight w:val="0"/>
          <w:marTop w:val="0"/>
          <w:marBottom w:val="0"/>
          <w:divBdr>
            <w:top w:val="none" w:sz="0" w:space="0" w:color="auto"/>
            <w:left w:val="none" w:sz="0" w:space="0" w:color="auto"/>
            <w:bottom w:val="none" w:sz="0" w:space="0" w:color="auto"/>
            <w:right w:val="none" w:sz="0" w:space="0" w:color="auto"/>
          </w:divBdr>
        </w:div>
        <w:div w:id="1029454022">
          <w:marLeft w:val="274"/>
          <w:marRight w:val="0"/>
          <w:marTop w:val="0"/>
          <w:marBottom w:val="0"/>
          <w:divBdr>
            <w:top w:val="none" w:sz="0" w:space="0" w:color="auto"/>
            <w:left w:val="none" w:sz="0" w:space="0" w:color="auto"/>
            <w:bottom w:val="none" w:sz="0" w:space="0" w:color="auto"/>
            <w:right w:val="none" w:sz="0" w:space="0" w:color="auto"/>
          </w:divBdr>
        </w:div>
        <w:div w:id="1180968776">
          <w:marLeft w:val="274"/>
          <w:marRight w:val="0"/>
          <w:marTop w:val="0"/>
          <w:marBottom w:val="0"/>
          <w:divBdr>
            <w:top w:val="none" w:sz="0" w:space="0" w:color="auto"/>
            <w:left w:val="none" w:sz="0" w:space="0" w:color="auto"/>
            <w:bottom w:val="none" w:sz="0" w:space="0" w:color="auto"/>
            <w:right w:val="none" w:sz="0" w:space="0" w:color="auto"/>
          </w:divBdr>
        </w:div>
        <w:div w:id="1494951820">
          <w:marLeft w:val="274"/>
          <w:marRight w:val="0"/>
          <w:marTop w:val="0"/>
          <w:marBottom w:val="0"/>
          <w:divBdr>
            <w:top w:val="none" w:sz="0" w:space="0" w:color="auto"/>
            <w:left w:val="none" w:sz="0" w:space="0" w:color="auto"/>
            <w:bottom w:val="none" w:sz="0" w:space="0" w:color="auto"/>
            <w:right w:val="none" w:sz="0" w:space="0" w:color="auto"/>
          </w:divBdr>
        </w:div>
        <w:div w:id="322706015">
          <w:marLeft w:val="274"/>
          <w:marRight w:val="0"/>
          <w:marTop w:val="0"/>
          <w:marBottom w:val="0"/>
          <w:divBdr>
            <w:top w:val="none" w:sz="0" w:space="0" w:color="auto"/>
            <w:left w:val="none" w:sz="0" w:space="0" w:color="auto"/>
            <w:bottom w:val="none" w:sz="0" w:space="0" w:color="auto"/>
            <w:right w:val="none" w:sz="0" w:space="0" w:color="auto"/>
          </w:divBdr>
        </w:div>
      </w:divsChild>
    </w:div>
    <w:div w:id="1115637633">
      <w:bodyDiv w:val="1"/>
      <w:marLeft w:val="0"/>
      <w:marRight w:val="0"/>
      <w:marTop w:val="0"/>
      <w:marBottom w:val="0"/>
      <w:divBdr>
        <w:top w:val="none" w:sz="0" w:space="0" w:color="auto"/>
        <w:left w:val="none" w:sz="0" w:space="0" w:color="auto"/>
        <w:bottom w:val="none" w:sz="0" w:space="0" w:color="auto"/>
        <w:right w:val="none" w:sz="0" w:space="0" w:color="auto"/>
      </w:divBdr>
      <w:divsChild>
        <w:div w:id="1016154672">
          <w:marLeft w:val="0"/>
          <w:marRight w:val="0"/>
          <w:marTop w:val="0"/>
          <w:marBottom w:val="0"/>
          <w:divBdr>
            <w:top w:val="none" w:sz="0" w:space="0" w:color="auto"/>
            <w:left w:val="none" w:sz="0" w:space="0" w:color="auto"/>
            <w:bottom w:val="none" w:sz="0" w:space="0" w:color="auto"/>
            <w:right w:val="none" w:sz="0" w:space="0" w:color="auto"/>
          </w:divBdr>
          <w:divsChild>
            <w:div w:id="267276634">
              <w:marLeft w:val="0"/>
              <w:marRight w:val="0"/>
              <w:marTop w:val="0"/>
              <w:marBottom w:val="0"/>
              <w:divBdr>
                <w:top w:val="none" w:sz="0" w:space="0" w:color="auto"/>
                <w:left w:val="none" w:sz="0" w:space="0" w:color="auto"/>
                <w:bottom w:val="none" w:sz="0" w:space="0" w:color="auto"/>
                <w:right w:val="none" w:sz="0" w:space="0" w:color="auto"/>
              </w:divBdr>
            </w:div>
            <w:div w:id="1562058686">
              <w:marLeft w:val="0"/>
              <w:marRight w:val="0"/>
              <w:marTop w:val="0"/>
              <w:marBottom w:val="0"/>
              <w:divBdr>
                <w:top w:val="none" w:sz="0" w:space="0" w:color="auto"/>
                <w:left w:val="none" w:sz="0" w:space="0" w:color="auto"/>
                <w:bottom w:val="none" w:sz="0" w:space="0" w:color="auto"/>
                <w:right w:val="none" w:sz="0" w:space="0" w:color="auto"/>
              </w:divBdr>
            </w:div>
            <w:div w:id="2088989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974162">
      <w:bodyDiv w:val="1"/>
      <w:marLeft w:val="0"/>
      <w:marRight w:val="0"/>
      <w:marTop w:val="0"/>
      <w:marBottom w:val="0"/>
      <w:divBdr>
        <w:top w:val="none" w:sz="0" w:space="0" w:color="auto"/>
        <w:left w:val="none" w:sz="0" w:space="0" w:color="auto"/>
        <w:bottom w:val="none" w:sz="0" w:space="0" w:color="auto"/>
        <w:right w:val="none" w:sz="0" w:space="0" w:color="auto"/>
      </w:divBdr>
      <w:divsChild>
        <w:div w:id="922107777">
          <w:marLeft w:val="0"/>
          <w:marRight w:val="0"/>
          <w:marTop w:val="0"/>
          <w:marBottom w:val="0"/>
          <w:divBdr>
            <w:top w:val="none" w:sz="0" w:space="0" w:color="auto"/>
            <w:left w:val="none" w:sz="0" w:space="0" w:color="auto"/>
            <w:bottom w:val="none" w:sz="0" w:space="0" w:color="auto"/>
            <w:right w:val="none" w:sz="0" w:space="0" w:color="auto"/>
          </w:divBdr>
          <w:divsChild>
            <w:div w:id="99767796">
              <w:marLeft w:val="0"/>
              <w:marRight w:val="0"/>
              <w:marTop w:val="0"/>
              <w:marBottom w:val="0"/>
              <w:divBdr>
                <w:top w:val="none" w:sz="0" w:space="0" w:color="auto"/>
                <w:left w:val="none" w:sz="0" w:space="0" w:color="auto"/>
                <w:bottom w:val="none" w:sz="0" w:space="0" w:color="auto"/>
                <w:right w:val="none" w:sz="0" w:space="0" w:color="auto"/>
              </w:divBdr>
            </w:div>
            <w:div w:id="384183394">
              <w:marLeft w:val="0"/>
              <w:marRight w:val="0"/>
              <w:marTop w:val="0"/>
              <w:marBottom w:val="0"/>
              <w:divBdr>
                <w:top w:val="none" w:sz="0" w:space="0" w:color="auto"/>
                <w:left w:val="none" w:sz="0" w:space="0" w:color="auto"/>
                <w:bottom w:val="none" w:sz="0" w:space="0" w:color="auto"/>
                <w:right w:val="none" w:sz="0" w:space="0" w:color="auto"/>
              </w:divBdr>
            </w:div>
            <w:div w:id="678583926">
              <w:marLeft w:val="0"/>
              <w:marRight w:val="0"/>
              <w:marTop w:val="0"/>
              <w:marBottom w:val="0"/>
              <w:divBdr>
                <w:top w:val="none" w:sz="0" w:space="0" w:color="auto"/>
                <w:left w:val="none" w:sz="0" w:space="0" w:color="auto"/>
                <w:bottom w:val="none" w:sz="0" w:space="0" w:color="auto"/>
                <w:right w:val="none" w:sz="0" w:space="0" w:color="auto"/>
              </w:divBdr>
            </w:div>
            <w:div w:id="1402408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7449000">
      <w:bodyDiv w:val="1"/>
      <w:marLeft w:val="0"/>
      <w:marRight w:val="0"/>
      <w:marTop w:val="0"/>
      <w:marBottom w:val="0"/>
      <w:divBdr>
        <w:top w:val="none" w:sz="0" w:space="0" w:color="auto"/>
        <w:left w:val="none" w:sz="0" w:space="0" w:color="auto"/>
        <w:bottom w:val="none" w:sz="0" w:space="0" w:color="auto"/>
        <w:right w:val="none" w:sz="0" w:space="0" w:color="auto"/>
      </w:divBdr>
    </w:div>
    <w:div w:id="1539390176">
      <w:bodyDiv w:val="1"/>
      <w:marLeft w:val="0"/>
      <w:marRight w:val="0"/>
      <w:marTop w:val="0"/>
      <w:marBottom w:val="0"/>
      <w:divBdr>
        <w:top w:val="none" w:sz="0" w:space="0" w:color="auto"/>
        <w:left w:val="none" w:sz="0" w:space="0" w:color="auto"/>
        <w:bottom w:val="none" w:sz="0" w:space="0" w:color="auto"/>
        <w:right w:val="none" w:sz="0" w:space="0" w:color="auto"/>
      </w:divBdr>
    </w:div>
    <w:div w:id="1579094645">
      <w:bodyDiv w:val="1"/>
      <w:marLeft w:val="0"/>
      <w:marRight w:val="0"/>
      <w:marTop w:val="0"/>
      <w:marBottom w:val="0"/>
      <w:divBdr>
        <w:top w:val="none" w:sz="0" w:space="0" w:color="auto"/>
        <w:left w:val="none" w:sz="0" w:space="0" w:color="auto"/>
        <w:bottom w:val="none" w:sz="0" w:space="0" w:color="auto"/>
        <w:right w:val="none" w:sz="0" w:space="0" w:color="auto"/>
      </w:divBdr>
    </w:div>
    <w:div w:id="1619872963">
      <w:bodyDiv w:val="1"/>
      <w:marLeft w:val="0"/>
      <w:marRight w:val="0"/>
      <w:marTop w:val="0"/>
      <w:marBottom w:val="0"/>
      <w:divBdr>
        <w:top w:val="none" w:sz="0" w:space="0" w:color="auto"/>
        <w:left w:val="none" w:sz="0" w:space="0" w:color="auto"/>
        <w:bottom w:val="none" w:sz="0" w:space="0" w:color="auto"/>
        <w:right w:val="none" w:sz="0" w:space="0" w:color="auto"/>
      </w:divBdr>
      <w:divsChild>
        <w:div w:id="1887833223">
          <w:marLeft w:val="0"/>
          <w:marRight w:val="0"/>
          <w:marTop w:val="0"/>
          <w:marBottom w:val="0"/>
          <w:divBdr>
            <w:top w:val="none" w:sz="0" w:space="0" w:color="auto"/>
            <w:left w:val="none" w:sz="0" w:space="0" w:color="auto"/>
            <w:bottom w:val="none" w:sz="0" w:space="0" w:color="auto"/>
            <w:right w:val="none" w:sz="0" w:space="0" w:color="auto"/>
          </w:divBdr>
        </w:div>
        <w:div w:id="830564864">
          <w:marLeft w:val="0"/>
          <w:marRight w:val="0"/>
          <w:marTop w:val="0"/>
          <w:marBottom w:val="0"/>
          <w:divBdr>
            <w:top w:val="none" w:sz="0" w:space="0" w:color="auto"/>
            <w:left w:val="none" w:sz="0" w:space="0" w:color="auto"/>
            <w:bottom w:val="none" w:sz="0" w:space="0" w:color="auto"/>
            <w:right w:val="none" w:sz="0" w:space="0" w:color="auto"/>
          </w:divBdr>
        </w:div>
        <w:div w:id="461461165">
          <w:marLeft w:val="0"/>
          <w:marRight w:val="0"/>
          <w:marTop w:val="0"/>
          <w:marBottom w:val="0"/>
          <w:divBdr>
            <w:top w:val="none" w:sz="0" w:space="0" w:color="auto"/>
            <w:left w:val="none" w:sz="0" w:space="0" w:color="auto"/>
            <w:bottom w:val="none" w:sz="0" w:space="0" w:color="auto"/>
            <w:right w:val="none" w:sz="0" w:space="0" w:color="auto"/>
          </w:divBdr>
        </w:div>
        <w:div w:id="1518814389">
          <w:marLeft w:val="0"/>
          <w:marRight w:val="0"/>
          <w:marTop w:val="0"/>
          <w:marBottom w:val="0"/>
          <w:divBdr>
            <w:top w:val="none" w:sz="0" w:space="0" w:color="auto"/>
            <w:left w:val="none" w:sz="0" w:space="0" w:color="auto"/>
            <w:bottom w:val="none" w:sz="0" w:space="0" w:color="auto"/>
            <w:right w:val="none" w:sz="0" w:space="0" w:color="auto"/>
          </w:divBdr>
        </w:div>
        <w:div w:id="1958439295">
          <w:marLeft w:val="0"/>
          <w:marRight w:val="0"/>
          <w:marTop w:val="0"/>
          <w:marBottom w:val="0"/>
          <w:divBdr>
            <w:top w:val="none" w:sz="0" w:space="0" w:color="auto"/>
            <w:left w:val="none" w:sz="0" w:space="0" w:color="auto"/>
            <w:bottom w:val="none" w:sz="0" w:space="0" w:color="auto"/>
            <w:right w:val="none" w:sz="0" w:space="0" w:color="auto"/>
          </w:divBdr>
        </w:div>
      </w:divsChild>
    </w:div>
    <w:div w:id="1623684124">
      <w:bodyDiv w:val="1"/>
      <w:marLeft w:val="0"/>
      <w:marRight w:val="0"/>
      <w:marTop w:val="0"/>
      <w:marBottom w:val="0"/>
      <w:divBdr>
        <w:top w:val="none" w:sz="0" w:space="0" w:color="auto"/>
        <w:left w:val="none" w:sz="0" w:space="0" w:color="auto"/>
        <w:bottom w:val="none" w:sz="0" w:space="0" w:color="auto"/>
        <w:right w:val="none" w:sz="0" w:space="0" w:color="auto"/>
      </w:divBdr>
      <w:divsChild>
        <w:div w:id="167598272">
          <w:marLeft w:val="825"/>
          <w:marRight w:val="300"/>
          <w:marTop w:val="0"/>
          <w:marBottom w:val="0"/>
          <w:divBdr>
            <w:top w:val="none" w:sz="0" w:space="0" w:color="auto"/>
            <w:left w:val="none" w:sz="0" w:space="0" w:color="auto"/>
            <w:bottom w:val="none" w:sz="0" w:space="0" w:color="auto"/>
            <w:right w:val="none" w:sz="0" w:space="0" w:color="auto"/>
          </w:divBdr>
        </w:div>
      </w:divsChild>
    </w:div>
    <w:div w:id="1688673829">
      <w:bodyDiv w:val="1"/>
      <w:marLeft w:val="0"/>
      <w:marRight w:val="0"/>
      <w:marTop w:val="0"/>
      <w:marBottom w:val="0"/>
      <w:divBdr>
        <w:top w:val="none" w:sz="0" w:space="0" w:color="auto"/>
        <w:left w:val="none" w:sz="0" w:space="0" w:color="auto"/>
        <w:bottom w:val="none" w:sz="0" w:space="0" w:color="auto"/>
        <w:right w:val="none" w:sz="0" w:space="0" w:color="auto"/>
      </w:divBdr>
      <w:divsChild>
        <w:div w:id="19627091">
          <w:marLeft w:val="691"/>
          <w:marRight w:val="0"/>
          <w:marTop w:val="0"/>
          <w:marBottom w:val="0"/>
          <w:divBdr>
            <w:top w:val="none" w:sz="0" w:space="0" w:color="auto"/>
            <w:left w:val="none" w:sz="0" w:space="0" w:color="auto"/>
            <w:bottom w:val="none" w:sz="0" w:space="0" w:color="auto"/>
            <w:right w:val="none" w:sz="0" w:space="0" w:color="auto"/>
          </w:divBdr>
        </w:div>
        <w:div w:id="522599197">
          <w:marLeft w:val="691"/>
          <w:marRight w:val="0"/>
          <w:marTop w:val="0"/>
          <w:marBottom w:val="0"/>
          <w:divBdr>
            <w:top w:val="none" w:sz="0" w:space="0" w:color="auto"/>
            <w:left w:val="none" w:sz="0" w:space="0" w:color="auto"/>
            <w:bottom w:val="none" w:sz="0" w:space="0" w:color="auto"/>
            <w:right w:val="none" w:sz="0" w:space="0" w:color="auto"/>
          </w:divBdr>
        </w:div>
        <w:div w:id="1758331289">
          <w:marLeft w:val="691"/>
          <w:marRight w:val="0"/>
          <w:marTop w:val="0"/>
          <w:marBottom w:val="0"/>
          <w:divBdr>
            <w:top w:val="none" w:sz="0" w:space="0" w:color="auto"/>
            <w:left w:val="none" w:sz="0" w:space="0" w:color="auto"/>
            <w:bottom w:val="none" w:sz="0" w:space="0" w:color="auto"/>
            <w:right w:val="none" w:sz="0" w:space="0" w:color="auto"/>
          </w:divBdr>
        </w:div>
        <w:div w:id="1439253751">
          <w:marLeft w:val="1411"/>
          <w:marRight w:val="0"/>
          <w:marTop w:val="0"/>
          <w:marBottom w:val="0"/>
          <w:divBdr>
            <w:top w:val="none" w:sz="0" w:space="0" w:color="auto"/>
            <w:left w:val="none" w:sz="0" w:space="0" w:color="auto"/>
            <w:bottom w:val="none" w:sz="0" w:space="0" w:color="auto"/>
            <w:right w:val="none" w:sz="0" w:space="0" w:color="auto"/>
          </w:divBdr>
        </w:div>
      </w:divsChild>
    </w:div>
    <w:div w:id="1741174082">
      <w:bodyDiv w:val="1"/>
      <w:marLeft w:val="0"/>
      <w:marRight w:val="0"/>
      <w:marTop w:val="0"/>
      <w:marBottom w:val="0"/>
      <w:divBdr>
        <w:top w:val="none" w:sz="0" w:space="0" w:color="auto"/>
        <w:left w:val="none" w:sz="0" w:space="0" w:color="auto"/>
        <w:bottom w:val="none" w:sz="0" w:space="0" w:color="auto"/>
        <w:right w:val="none" w:sz="0" w:space="0" w:color="auto"/>
      </w:divBdr>
    </w:div>
    <w:div w:id="1752046990">
      <w:bodyDiv w:val="1"/>
      <w:marLeft w:val="0"/>
      <w:marRight w:val="0"/>
      <w:marTop w:val="0"/>
      <w:marBottom w:val="0"/>
      <w:divBdr>
        <w:top w:val="none" w:sz="0" w:space="0" w:color="auto"/>
        <w:left w:val="none" w:sz="0" w:space="0" w:color="auto"/>
        <w:bottom w:val="none" w:sz="0" w:space="0" w:color="auto"/>
        <w:right w:val="none" w:sz="0" w:space="0" w:color="auto"/>
      </w:divBdr>
      <w:divsChild>
        <w:div w:id="209250492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74778036">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 w:id="1797941190">
      <w:bodyDiv w:val="1"/>
      <w:marLeft w:val="0"/>
      <w:marRight w:val="0"/>
      <w:marTop w:val="0"/>
      <w:marBottom w:val="0"/>
      <w:divBdr>
        <w:top w:val="none" w:sz="0" w:space="0" w:color="auto"/>
        <w:left w:val="none" w:sz="0" w:space="0" w:color="auto"/>
        <w:bottom w:val="none" w:sz="0" w:space="0" w:color="auto"/>
        <w:right w:val="none" w:sz="0" w:space="0" w:color="auto"/>
      </w:divBdr>
      <w:divsChild>
        <w:div w:id="171882305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918243473">
      <w:bodyDiv w:val="1"/>
      <w:marLeft w:val="0"/>
      <w:marRight w:val="0"/>
      <w:marTop w:val="0"/>
      <w:marBottom w:val="0"/>
      <w:divBdr>
        <w:top w:val="none" w:sz="0" w:space="0" w:color="auto"/>
        <w:left w:val="none" w:sz="0" w:space="0" w:color="auto"/>
        <w:bottom w:val="none" w:sz="0" w:space="0" w:color="auto"/>
        <w:right w:val="none" w:sz="0" w:space="0" w:color="auto"/>
      </w:divBdr>
    </w:div>
    <w:div w:id="1929921716">
      <w:bodyDiv w:val="1"/>
      <w:marLeft w:val="0"/>
      <w:marRight w:val="0"/>
      <w:marTop w:val="0"/>
      <w:marBottom w:val="0"/>
      <w:divBdr>
        <w:top w:val="none" w:sz="0" w:space="0" w:color="auto"/>
        <w:left w:val="none" w:sz="0" w:space="0" w:color="auto"/>
        <w:bottom w:val="none" w:sz="0" w:space="0" w:color="auto"/>
        <w:right w:val="none" w:sz="0" w:space="0" w:color="auto"/>
      </w:divBdr>
    </w:div>
    <w:div w:id="2045134050">
      <w:bodyDiv w:val="1"/>
      <w:marLeft w:val="0"/>
      <w:marRight w:val="0"/>
      <w:marTop w:val="0"/>
      <w:marBottom w:val="0"/>
      <w:divBdr>
        <w:top w:val="none" w:sz="0" w:space="0" w:color="auto"/>
        <w:left w:val="none" w:sz="0" w:space="0" w:color="auto"/>
        <w:bottom w:val="none" w:sz="0" w:space="0" w:color="auto"/>
        <w:right w:val="none" w:sz="0" w:space="0" w:color="auto"/>
      </w:divBdr>
      <w:divsChild>
        <w:div w:id="124734427">
          <w:marLeft w:val="1166"/>
          <w:marRight w:val="0"/>
          <w:marTop w:val="67"/>
          <w:marBottom w:val="0"/>
          <w:divBdr>
            <w:top w:val="none" w:sz="0" w:space="0" w:color="auto"/>
            <w:left w:val="none" w:sz="0" w:space="0" w:color="auto"/>
            <w:bottom w:val="none" w:sz="0" w:space="0" w:color="auto"/>
            <w:right w:val="none" w:sz="0" w:space="0" w:color="auto"/>
          </w:divBdr>
        </w:div>
        <w:div w:id="339745793">
          <w:marLeft w:val="547"/>
          <w:marRight w:val="0"/>
          <w:marTop w:val="67"/>
          <w:marBottom w:val="0"/>
          <w:divBdr>
            <w:top w:val="none" w:sz="0" w:space="0" w:color="auto"/>
            <w:left w:val="none" w:sz="0" w:space="0" w:color="auto"/>
            <w:bottom w:val="none" w:sz="0" w:space="0" w:color="auto"/>
            <w:right w:val="none" w:sz="0" w:space="0" w:color="auto"/>
          </w:divBdr>
        </w:div>
        <w:div w:id="476072839">
          <w:marLeft w:val="1166"/>
          <w:marRight w:val="0"/>
          <w:marTop w:val="67"/>
          <w:marBottom w:val="0"/>
          <w:divBdr>
            <w:top w:val="none" w:sz="0" w:space="0" w:color="auto"/>
            <w:left w:val="none" w:sz="0" w:space="0" w:color="auto"/>
            <w:bottom w:val="none" w:sz="0" w:space="0" w:color="auto"/>
            <w:right w:val="none" w:sz="0" w:space="0" w:color="auto"/>
          </w:divBdr>
        </w:div>
        <w:div w:id="547491852">
          <w:marLeft w:val="547"/>
          <w:marRight w:val="0"/>
          <w:marTop w:val="67"/>
          <w:marBottom w:val="0"/>
          <w:divBdr>
            <w:top w:val="none" w:sz="0" w:space="0" w:color="auto"/>
            <w:left w:val="none" w:sz="0" w:space="0" w:color="auto"/>
            <w:bottom w:val="none" w:sz="0" w:space="0" w:color="auto"/>
            <w:right w:val="none" w:sz="0" w:space="0" w:color="auto"/>
          </w:divBdr>
        </w:div>
        <w:div w:id="900138540">
          <w:marLeft w:val="1166"/>
          <w:marRight w:val="0"/>
          <w:marTop w:val="67"/>
          <w:marBottom w:val="0"/>
          <w:divBdr>
            <w:top w:val="none" w:sz="0" w:space="0" w:color="auto"/>
            <w:left w:val="none" w:sz="0" w:space="0" w:color="auto"/>
            <w:bottom w:val="none" w:sz="0" w:space="0" w:color="auto"/>
            <w:right w:val="none" w:sz="0" w:space="0" w:color="auto"/>
          </w:divBdr>
        </w:div>
        <w:div w:id="930313375">
          <w:marLeft w:val="547"/>
          <w:marRight w:val="0"/>
          <w:marTop w:val="67"/>
          <w:marBottom w:val="0"/>
          <w:divBdr>
            <w:top w:val="none" w:sz="0" w:space="0" w:color="auto"/>
            <w:left w:val="none" w:sz="0" w:space="0" w:color="auto"/>
            <w:bottom w:val="none" w:sz="0" w:space="0" w:color="auto"/>
            <w:right w:val="none" w:sz="0" w:space="0" w:color="auto"/>
          </w:divBdr>
        </w:div>
        <w:div w:id="1134909728">
          <w:marLeft w:val="547"/>
          <w:marRight w:val="0"/>
          <w:marTop w:val="67"/>
          <w:marBottom w:val="0"/>
          <w:divBdr>
            <w:top w:val="none" w:sz="0" w:space="0" w:color="auto"/>
            <w:left w:val="none" w:sz="0" w:space="0" w:color="auto"/>
            <w:bottom w:val="none" w:sz="0" w:space="0" w:color="auto"/>
            <w:right w:val="none" w:sz="0" w:space="0" w:color="auto"/>
          </w:divBdr>
        </w:div>
        <w:div w:id="1158303903">
          <w:marLeft w:val="547"/>
          <w:marRight w:val="0"/>
          <w:marTop w:val="67"/>
          <w:marBottom w:val="0"/>
          <w:divBdr>
            <w:top w:val="none" w:sz="0" w:space="0" w:color="auto"/>
            <w:left w:val="none" w:sz="0" w:space="0" w:color="auto"/>
            <w:bottom w:val="none" w:sz="0" w:space="0" w:color="auto"/>
            <w:right w:val="none" w:sz="0" w:space="0" w:color="auto"/>
          </w:divBdr>
        </w:div>
        <w:div w:id="1304308431">
          <w:marLeft w:val="547"/>
          <w:marRight w:val="0"/>
          <w:marTop w:val="67"/>
          <w:marBottom w:val="0"/>
          <w:divBdr>
            <w:top w:val="none" w:sz="0" w:space="0" w:color="auto"/>
            <w:left w:val="none" w:sz="0" w:space="0" w:color="auto"/>
            <w:bottom w:val="none" w:sz="0" w:space="0" w:color="auto"/>
            <w:right w:val="none" w:sz="0" w:space="0" w:color="auto"/>
          </w:divBdr>
        </w:div>
        <w:div w:id="1392119710">
          <w:marLeft w:val="547"/>
          <w:marRight w:val="0"/>
          <w:marTop w:val="67"/>
          <w:marBottom w:val="0"/>
          <w:divBdr>
            <w:top w:val="none" w:sz="0" w:space="0" w:color="auto"/>
            <w:left w:val="none" w:sz="0" w:space="0" w:color="auto"/>
            <w:bottom w:val="none" w:sz="0" w:space="0" w:color="auto"/>
            <w:right w:val="none" w:sz="0" w:space="0" w:color="auto"/>
          </w:divBdr>
        </w:div>
        <w:div w:id="1517503683">
          <w:marLeft w:val="547"/>
          <w:marRight w:val="0"/>
          <w:marTop w:val="67"/>
          <w:marBottom w:val="0"/>
          <w:divBdr>
            <w:top w:val="none" w:sz="0" w:space="0" w:color="auto"/>
            <w:left w:val="none" w:sz="0" w:space="0" w:color="auto"/>
            <w:bottom w:val="none" w:sz="0" w:space="0" w:color="auto"/>
            <w:right w:val="none" w:sz="0" w:space="0" w:color="auto"/>
          </w:divBdr>
        </w:div>
        <w:div w:id="1675108341">
          <w:marLeft w:val="547"/>
          <w:marRight w:val="0"/>
          <w:marTop w:val="67"/>
          <w:marBottom w:val="0"/>
          <w:divBdr>
            <w:top w:val="none" w:sz="0" w:space="0" w:color="auto"/>
            <w:left w:val="none" w:sz="0" w:space="0" w:color="auto"/>
            <w:bottom w:val="none" w:sz="0" w:space="0" w:color="auto"/>
            <w:right w:val="none" w:sz="0" w:space="0" w:color="auto"/>
          </w:divBdr>
        </w:div>
        <w:div w:id="2047561499">
          <w:marLeft w:val="547"/>
          <w:marRight w:val="0"/>
          <w:marTop w:val="67"/>
          <w:marBottom w:val="0"/>
          <w:divBdr>
            <w:top w:val="none" w:sz="0" w:space="0" w:color="auto"/>
            <w:left w:val="none" w:sz="0" w:space="0" w:color="auto"/>
            <w:bottom w:val="none" w:sz="0" w:space="0" w:color="auto"/>
            <w:right w:val="none" w:sz="0" w:space="0" w:color="auto"/>
          </w:divBdr>
        </w:div>
        <w:div w:id="2105420113">
          <w:marLeft w:val="547"/>
          <w:marRight w:val="0"/>
          <w:marTop w:val="67"/>
          <w:marBottom w:val="0"/>
          <w:divBdr>
            <w:top w:val="none" w:sz="0" w:space="0" w:color="auto"/>
            <w:left w:val="none" w:sz="0" w:space="0" w:color="auto"/>
            <w:bottom w:val="none" w:sz="0" w:space="0" w:color="auto"/>
            <w:right w:val="none" w:sz="0" w:space="0" w:color="auto"/>
          </w:divBdr>
        </w:div>
      </w:divsChild>
    </w:div>
    <w:div w:id="2063820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datatracker.ietf.org/doc/draft-ietf-quic-transport/" TargetMode="Externa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hyperlink" Target="https://portal.3gpp.org/desktopmodules/Specifications/SpecificationDetails.aspx?specificationId=3176"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ortal.3gpp.org/desktopmodules/Specifications/SpecificationDetails.aspx?specificationId=3008" TargetMode="External"/><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emmerich.NGMN\NGMN%20folder\Process%20documents%20Portfolio\NGMN_Document_Template_2.01.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AD548F-E8E4-43B7-81B4-624F3729F5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NGMN_Document_Template_2.01</Template>
  <TotalTime>0</TotalTime>
  <Pages>18</Pages>
  <Words>7406</Words>
  <Characters>42217</Characters>
  <Application>Microsoft Office Word</Application>
  <DocSecurity>0</DocSecurity>
  <Lines>351</Lines>
  <Paragraphs>99</Paragraphs>
  <ScaleCrop>false</ScaleCrop>
  <HeadingPairs>
    <vt:vector size="6" baseType="variant">
      <vt:variant>
        <vt:lpstr>Titel</vt:lpstr>
      </vt:variant>
      <vt:variant>
        <vt:i4>1</vt:i4>
      </vt:variant>
      <vt:variant>
        <vt:lpstr>Title</vt:lpstr>
      </vt:variant>
      <vt:variant>
        <vt:i4>1</vt:i4>
      </vt:variant>
      <vt:variant>
        <vt:lpstr>제목</vt:lpstr>
      </vt:variant>
      <vt:variant>
        <vt:i4>1</vt:i4>
      </vt:variant>
    </vt:vector>
  </HeadingPairs>
  <TitlesOfParts>
    <vt:vector size="3" baseType="lpstr">
      <vt:lpstr>Insert Title in Document properties</vt:lpstr>
      <vt:lpstr>Insert Title in Document properties</vt:lpstr>
      <vt:lpstr>Insert Title in Document properties</vt:lpstr>
    </vt:vector>
  </TitlesOfParts>
  <Company>Vodafone</Company>
  <LinksUpToDate>false</LinksUpToDate>
  <CharactersWithSpaces>49524</CharactersWithSpaces>
  <SharedDoc>false</SharedDoc>
  <HLinks>
    <vt:vector size="60" baseType="variant">
      <vt:variant>
        <vt:i4>1835071</vt:i4>
      </vt:variant>
      <vt:variant>
        <vt:i4>66</vt:i4>
      </vt:variant>
      <vt:variant>
        <vt:i4>0</vt:i4>
      </vt:variant>
      <vt:variant>
        <vt:i4>5</vt:i4>
      </vt:variant>
      <vt:variant>
        <vt:lpwstr/>
      </vt:variant>
      <vt:variant>
        <vt:lpwstr>_Toc478128158</vt:lpwstr>
      </vt:variant>
      <vt:variant>
        <vt:i4>1835071</vt:i4>
      </vt:variant>
      <vt:variant>
        <vt:i4>60</vt:i4>
      </vt:variant>
      <vt:variant>
        <vt:i4>0</vt:i4>
      </vt:variant>
      <vt:variant>
        <vt:i4>5</vt:i4>
      </vt:variant>
      <vt:variant>
        <vt:lpwstr/>
      </vt:variant>
      <vt:variant>
        <vt:lpwstr>_Toc478128157</vt:lpwstr>
      </vt:variant>
      <vt:variant>
        <vt:i4>1835071</vt:i4>
      </vt:variant>
      <vt:variant>
        <vt:i4>54</vt:i4>
      </vt:variant>
      <vt:variant>
        <vt:i4>0</vt:i4>
      </vt:variant>
      <vt:variant>
        <vt:i4>5</vt:i4>
      </vt:variant>
      <vt:variant>
        <vt:lpwstr/>
      </vt:variant>
      <vt:variant>
        <vt:lpwstr>_Toc478128156</vt:lpwstr>
      </vt:variant>
      <vt:variant>
        <vt:i4>1835071</vt:i4>
      </vt:variant>
      <vt:variant>
        <vt:i4>48</vt:i4>
      </vt:variant>
      <vt:variant>
        <vt:i4>0</vt:i4>
      </vt:variant>
      <vt:variant>
        <vt:i4>5</vt:i4>
      </vt:variant>
      <vt:variant>
        <vt:lpwstr/>
      </vt:variant>
      <vt:variant>
        <vt:lpwstr>_Toc478128155</vt:lpwstr>
      </vt:variant>
      <vt:variant>
        <vt:i4>1835071</vt:i4>
      </vt:variant>
      <vt:variant>
        <vt:i4>42</vt:i4>
      </vt:variant>
      <vt:variant>
        <vt:i4>0</vt:i4>
      </vt:variant>
      <vt:variant>
        <vt:i4>5</vt:i4>
      </vt:variant>
      <vt:variant>
        <vt:lpwstr/>
      </vt:variant>
      <vt:variant>
        <vt:lpwstr>_Toc478128154</vt:lpwstr>
      </vt:variant>
      <vt:variant>
        <vt:i4>1835071</vt:i4>
      </vt:variant>
      <vt:variant>
        <vt:i4>36</vt:i4>
      </vt:variant>
      <vt:variant>
        <vt:i4>0</vt:i4>
      </vt:variant>
      <vt:variant>
        <vt:i4>5</vt:i4>
      </vt:variant>
      <vt:variant>
        <vt:lpwstr/>
      </vt:variant>
      <vt:variant>
        <vt:lpwstr>_Toc478128153</vt:lpwstr>
      </vt:variant>
      <vt:variant>
        <vt:i4>1835071</vt:i4>
      </vt:variant>
      <vt:variant>
        <vt:i4>30</vt:i4>
      </vt:variant>
      <vt:variant>
        <vt:i4>0</vt:i4>
      </vt:variant>
      <vt:variant>
        <vt:i4>5</vt:i4>
      </vt:variant>
      <vt:variant>
        <vt:lpwstr/>
      </vt:variant>
      <vt:variant>
        <vt:lpwstr>_Toc478128152</vt:lpwstr>
      </vt:variant>
      <vt:variant>
        <vt:i4>1835071</vt:i4>
      </vt:variant>
      <vt:variant>
        <vt:i4>24</vt:i4>
      </vt:variant>
      <vt:variant>
        <vt:i4>0</vt:i4>
      </vt:variant>
      <vt:variant>
        <vt:i4>5</vt:i4>
      </vt:variant>
      <vt:variant>
        <vt:lpwstr/>
      </vt:variant>
      <vt:variant>
        <vt:lpwstr>_Toc478128151</vt:lpwstr>
      </vt:variant>
      <vt:variant>
        <vt:i4>1835071</vt:i4>
      </vt:variant>
      <vt:variant>
        <vt:i4>18</vt:i4>
      </vt:variant>
      <vt:variant>
        <vt:i4>0</vt:i4>
      </vt:variant>
      <vt:variant>
        <vt:i4>5</vt:i4>
      </vt:variant>
      <vt:variant>
        <vt:lpwstr/>
      </vt:variant>
      <vt:variant>
        <vt:lpwstr>_Toc478128150</vt:lpwstr>
      </vt:variant>
      <vt:variant>
        <vt:i4>1900607</vt:i4>
      </vt:variant>
      <vt:variant>
        <vt:i4>12</vt:i4>
      </vt:variant>
      <vt:variant>
        <vt:i4>0</vt:i4>
      </vt:variant>
      <vt:variant>
        <vt:i4>5</vt:i4>
      </vt:variant>
      <vt:variant>
        <vt:lpwstr/>
      </vt:variant>
      <vt:variant>
        <vt:lpwstr>_Toc478128149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Insert Title in Document properties</dc:title>
  <dc:creator>Franck Emmerich</dc:creator>
  <cp:lastModifiedBy>Klaus Moschner</cp:lastModifiedBy>
  <cp:revision>2</cp:revision>
  <cp:lastPrinted>2008-01-30T09:38:00Z</cp:lastPrinted>
  <dcterms:created xsi:type="dcterms:W3CDTF">2018-01-19T16:42:00Z</dcterms:created>
  <dcterms:modified xsi:type="dcterms:W3CDTF">2018-01-19T16:42:00Z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